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uppressAutoHyphens w:val="true"/>
        <w:spacing w:before="0" w:after="0" w:line="360"/>
        <w:ind w:right="0" w:left="0" w:firstLine="0"/>
        <w:jc w:val="center"/>
        <w:rPr>
          <w:rFonts w:ascii="Arial" w:hAnsi="Arial" w:cs="Arial" w:eastAsia="Arial"/>
          <w:color w:val="auto"/>
          <w:spacing w:val="0"/>
          <w:position w:val="0"/>
          <w:sz w:val="22"/>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МУНИЦИПАЛЬНОЕ АВТОНОМНОЕ УЧРЕЖДЕНИЕ</w:t>
      </w: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ДОПОЛНИТЕЛЬНОГО ОБРАЗОВАНИЯ</w:t>
      </w: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"ДЕТСКАЯ ШКОЛА ИСУССТВ"</w:t>
      </w: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БАВЛИНСКОГО МУНИЦИПАЛЬНОГО РАЙОНА РТ</w:t>
      </w: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ДОПОЛНИТЕЛЬНАЯ ПРЕДПРОФЕССИОНАЛЬНАЯ ОБЩЕОБРАЗОВАТЕЛЬНАЯ ПРОГРАММА В ОБЛАСТИ </w:t>
      </w: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МУЗЫКАЛЬНОГО ИСКУССТВА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НАРОДНЫЕ ИНСТРУМЕНТЫ</w:t>
      </w:r>
      <w:r>
        <w:rPr>
          <w:rFonts w:ascii="Times New Roman" w:hAnsi="Times New Roman" w:cs="Times New Roman" w:eastAsia="Times New Roman"/>
          <w:b/>
          <w:color w:val="auto"/>
          <w:spacing w:val="0"/>
          <w:position w:val="0"/>
          <w:sz w:val="28"/>
          <w:shd w:fill="auto" w:val="clear"/>
        </w:rPr>
        <w:t xml:space="preserve">»</w:t>
      </w: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Предметная область </w:t>
      </w: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ПО.01. МУЗЫКАЛЬНОЕ ИСПОЛНИТЕЛЬСТВО</w:t>
      </w: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36"/>
          <w:shd w:fill="auto" w:val="clear"/>
        </w:rPr>
      </w:pPr>
      <w:r>
        <w:rPr>
          <w:rFonts w:ascii="Times New Roman" w:hAnsi="Times New Roman" w:cs="Times New Roman" w:eastAsia="Times New Roman"/>
          <w:b/>
          <w:color w:val="auto"/>
          <w:spacing w:val="0"/>
          <w:position w:val="0"/>
          <w:sz w:val="36"/>
          <w:shd w:fill="auto" w:val="clear"/>
        </w:rPr>
        <w:t xml:space="preserve">ПРИМЕРНАЯ ПРОГРАММА</w:t>
      </w: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36"/>
          <w:shd w:fill="auto" w:val="clear"/>
        </w:rPr>
      </w:pPr>
      <w:r>
        <w:rPr>
          <w:rFonts w:ascii="Times New Roman" w:hAnsi="Times New Roman" w:cs="Times New Roman" w:eastAsia="Times New Roman"/>
          <w:b/>
          <w:color w:val="auto"/>
          <w:spacing w:val="0"/>
          <w:position w:val="0"/>
          <w:sz w:val="36"/>
          <w:shd w:fill="auto" w:val="clear"/>
        </w:rPr>
        <w:t xml:space="preserve">по учебному предмету </w:t>
      </w: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42"/>
          <w:shd w:fill="auto" w:val="clear"/>
        </w:rPr>
      </w:pPr>
      <w:r>
        <w:rPr>
          <w:rFonts w:ascii="Times New Roman" w:hAnsi="Times New Roman" w:cs="Times New Roman" w:eastAsia="Times New Roman"/>
          <w:b/>
          <w:color w:val="auto"/>
          <w:spacing w:val="0"/>
          <w:position w:val="0"/>
          <w:sz w:val="42"/>
          <w:shd w:fill="auto" w:val="clear"/>
        </w:rPr>
        <w:t xml:space="preserve">ПО.01.УП.01. СПЕЦИАЛЬНОСТЬ </w:t>
      </w:r>
    </w:p>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42"/>
          <w:shd w:fill="auto" w:val="clear"/>
        </w:rPr>
      </w:pPr>
      <w:r>
        <w:rPr>
          <w:rFonts w:ascii="Times New Roman" w:hAnsi="Times New Roman" w:cs="Times New Roman" w:eastAsia="Times New Roman"/>
          <w:b/>
          <w:color w:val="auto"/>
          <w:spacing w:val="0"/>
          <w:position w:val="0"/>
          <w:sz w:val="42"/>
          <w:shd w:fill="auto" w:val="clear"/>
        </w:rPr>
        <w:t xml:space="preserve">(</w:t>
      </w:r>
      <w:r>
        <w:rPr>
          <w:rFonts w:ascii="Times New Roman" w:hAnsi="Times New Roman" w:cs="Times New Roman" w:eastAsia="Times New Roman"/>
          <w:b/>
          <w:color w:val="auto"/>
          <w:spacing w:val="0"/>
          <w:position w:val="0"/>
          <w:sz w:val="42"/>
          <w:shd w:fill="auto" w:val="clear"/>
        </w:rPr>
        <w:t xml:space="preserve">домра)</w:t>
      </w:r>
    </w:p>
    <w:p>
      <w:pPr>
        <w:suppressAutoHyphens w:val="true"/>
        <w:spacing w:before="0" w:after="0" w:line="240"/>
        <w:ind w:right="120" w:left="0" w:firstLine="0"/>
        <w:jc w:val="center"/>
        <w:rPr>
          <w:rFonts w:ascii="Times New Roman" w:hAnsi="Times New Roman" w:cs="Times New Roman" w:eastAsia="Times New Roman"/>
          <w:color w:val="auto"/>
          <w:spacing w:val="0"/>
          <w:position w:val="0"/>
          <w:sz w:val="24"/>
          <w:shd w:fill="FFFFFF" w:val="clear"/>
        </w:rPr>
      </w:pPr>
    </w:p>
    <w:p>
      <w:pPr>
        <w:suppressAutoHyphens w:val="true"/>
        <w:spacing w:before="0" w:after="0" w:line="240"/>
        <w:ind w:right="0" w:left="5800" w:firstLine="0"/>
        <w:jc w:val="center"/>
        <w:rPr>
          <w:rFonts w:ascii="Times New Roman" w:hAnsi="Times New Roman" w:cs="Times New Roman" w:eastAsia="Times New Roman"/>
          <w:color w:val="auto"/>
          <w:spacing w:val="0"/>
          <w:position w:val="0"/>
          <w:sz w:val="28"/>
          <w:shd w:fill="FFFFFF" w:val="clear"/>
        </w:rPr>
      </w:pPr>
    </w:p>
    <w:p>
      <w:pPr>
        <w:suppressAutoHyphens w:val="true"/>
        <w:spacing w:before="0" w:after="0" w:line="240"/>
        <w:ind w:right="0" w:left="0" w:firstLine="0"/>
        <w:jc w:val="center"/>
        <w:rPr>
          <w:rFonts w:ascii="Arial" w:hAnsi="Arial" w:cs="Arial" w:eastAsia="Arial"/>
          <w:color w:val="auto"/>
          <w:spacing w:val="0"/>
          <w:position w:val="0"/>
          <w:sz w:val="22"/>
          <w:shd w:fill="auto" w:val="clear"/>
        </w:rPr>
      </w:pPr>
    </w:p>
    <w:p>
      <w:pPr>
        <w:suppressAutoHyphens w:val="true"/>
        <w:spacing w:before="0" w:after="0" w:line="240"/>
        <w:ind w:right="0" w:left="0" w:firstLine="0"/>
        <w:jc w:val="center"/>
        <w:rPr>
          <w:rFonts w:ascii="Arial" w:hAnsi="Arial" w:cs="Arial" w:eastAsia="Arial"/>
          <w:color w:val="auto"/>
          <w:spacing w:val="0"/>
          <w:position w:val="0"/>
          <w:sz w:val="22"/>
          <w:shd w:fill="auto" w:val="clear"/>
        </w:rPr>
      </w:pPr>
    </w:p>
    <w:p>
      <w:pPr>
        <w:suppressAutoHyphens w:val="true"/>
        <w:spacing w:before="0" w:after="0" w:line="240"/>
        <w:ind w:right="0" w:left="0" w:firstLine="0"/>
        <w:jc w:val="center"/>
        <w:rPr>
          <w:rFonts w:ascii="Arial" w:hAnsi="Arial" w:cs="Arial" w:eastAsia="Arial"/>
          <w:color w:val="auto"/>
          <w:spacing w:val="0"/>
          <w:position w:val="0"/>
          <w:sz w:val="22"/>
          <w:shd w:fill="auto" w:val="clear"/>
        </w:rPr>
      </w:pPr>
    </w:p>
    <w:p>
      <w:pPr>
        <w:suppressAutoHyphens w:val="true"/>
        <w:spacing w:before="0" w:after="0" w:line="240"/>
        <w:ind w:right="0" w:left="0" w:firstLine="562"/>
        <w:jc w:val="center"/>
        <w:rPr>
          <w:rFonts w:ascii="Times New Roman" w:hAnsi="Times New Roman" w:cs="Times New Roman" w:eastAsia="Times New Roman"/>
          <w:color w:val="auto"/>
          <w:spacing w:val="0"/>
          <w:position w:val="0"/>
          <w:sz w:val="24"/>
          <w:shd w:fill="auto" w:val="clear"/>
        </w:rPr>
      </w:pPr>
    </w:p>
    <w:p>
      <w:pPr>
        <w:suppressAutoHyphens w:val="true"/>
        <w:spacing w:before="28" w:after="0" w:line="240"/>
        <w:ind w:right="0" w:left="0" w:firstLine="562"/>
        <w:jc w:val="center"/>
        <w:rPr>
          <w:rFonts w:ascii="Times New Roman" w:hAnsi="Times New Roman" w:cs="Times New Roman" w:eastAsia="Times New Roman"/>
          <w:color w:val="auto"/>
          <w:spacing w:val="0"/>
          <w:position w:val="0"/>
          <w:sz w:val="24"/>
          <w:shd w:fill="auto" w:val="clear"/>
        </w:rPr>
      </w:pPr>
    </w:p>
    <w:p>
      <w:pPr>
        <w:suppressAutoHyphens w:val="true"/>
        <w:spacing w:before="28" w:after="0" w:line="240"/>
        <w:ind w:right="0" w:left="0" w:firstLine="562"/>
        <w:jc w:val="center"/>
        <w:rPr>
          <w:rFonts w:ascii="Times New Roman" w:hAnsi="Times New Roman" w:cs="Times New Roman" w:eastAsia="Times New Roman"/>
          <w:color w:val="auto"/>
          <w:spacing w:val="0"/>
          <w:position w:val="0"/>
          <w:sz w:val="24"/>
          <w:shd w:fill="auto" w:val="clear"/>
        </w:rPr>
      </w:pPr>
    </w:p>
    <w:p>
      <w:pPr>
        <w:suppressAutoHyphens w:val="true"/>
        <w:spacing w:before="28" w:after="0" w:line="240"/>
        <w:ind w:right="0" w:left="0" w:firstLine="562"/>
        <w:jc w:val="center"/>
        <w:rPr>
          <w:rFonts w:ascii="Times New Roman" w:hAnsi="Times New Roman" w:cs="Times New Roman" w:eastAsia="Times New Roman"/>
          <w:color w:val="auto"/>
          <w:spacing w:val="0"/>
          <w:position w:val="0"/>
          <w:sz w:val="24"/>
          <w:shd w:fill="auto" w:val="clear"/>
        </w:rPr>
      </w:pPr>
    </w:p>
    <w:p>
      <w:pPr>
        <w:suppressAutoHyphens w:val="true"/>
        <w:spacing w:before="28" w:after="0" w:line="240"/>
        <w:ind w:right="0" w:left="0" w:firstLine="562"/>
        <w:jc w:val="center"/>
        <w:rPr>
          <w:rFonts w:ascii="Times New Roman" w:hAnsi="Times New Roman" w:cs="Times New Roman" w:eastAsia="Times New Roman"/>
          <w:color w:val="auto"/>
          <w:spacing w:val="0"/>
          <w:position w:val="0"/>
          <w:sz w:val="24"/>
          <w:shd w:fill="auto" w:val="clear"/>
        </w:rPr>
      </w:pPr>
    </w:p>
    <w:p>
      <w:pPr>
        <w:suppressAutoHyphens w:val="true"/>
        <w:spacing w:before="28" w:after="0" w:line="240"/>
        <w:ind w:right="0" w:left="0" w:firstLine="562"/>
        <w:jc w:val="center"/>
        <w:rPr>
          <w:rFonts w:ascii="Times New Roman" w:hAnsi="Times New Roman" w:cs="Times New Roman" w:eastAsia="Times New Roman"/>
          <w:color w:val="auto"/>
          <w:spacing w:val="0"/>
          <w:position w:val="0"/>
          <w:sz w:val="24"/>
          <w:shd w:fill="auto" w:val="clear"/>
        </w:rPr>
      </w:pPr>
    </w:p>
    <w:p>
      <w:pPr>
        <w:suppressAutoHyphens w:val="true"/>
        <w:spacing w:before="28" w:after="0" w:line="240"/>
        <w:ind w:right="0" w:left="0" w:firstLine="562"/>
        <w:jc w:val="center"/>
        <w:rPr>
          <w:rFonts w:ascii="Times New Roman" w:hAnsi="Times New Roman" w:cs="Times New Roman" w:eastAsia="Times New Roman"/>
          <w:color w:val="auto"/>
          <w:spacing w:val="0"/>
          <w:position w:val="0"/>
          <w:sz w:val="24"/>
          <w:shd w:fill="auto" w:val="clear"/>
        </w:rPr>
      </w:pPr>
    </w:p>
    <w:p>
      <w:pPr>
        <w:suppressAutoHyphens w:val="true"/>
        <w:spacing w:before="28" w:after="0" w:line="240"/>
        <w:ind w:right="0" w:left="0" w:firstLine="562"/>
        <w:jc w:val="center"/>
        <w:rPr>
          <w:rFonts w:ascii="Times New Roman" w:hAnsi="Times New Roman" w:cs="Times New Roman" w:eastAsia="Times New Roman"/>
          <w:color w:val="auto"/>
          <w:spacing w:val="0"/>
          <w:position w:val="0"/>
          <w:sz w:val="24"/>
          <w:shd w:fill="auto" w:val="clear"/>
        </w:rPr>
      </w:pPr>
    </w:p>
    <w:p>
      <w:pPr>
        <w:suppressAutoHyphens w:val="true"/>
        <w:spacing w:before="28" w:after="0" w:line="240"/>
        <w:ind w:right="0" w:left="0" w:firstLine="562"/>
        <w:jc w:val="center"/>
        <w:rPr>
          <w:rFonts w:ascii="Times New Roman" w:hAnsi="Times New Roman" w:cs="Times New Roman" w:eastAsia="Times New Roman"/>
          <w:color w:val="auto"/>
          <w:spacing w:val="0"/>
          <w:position w:val="0"/>
          <w:sz w:val="24"/>
          <w:shd w:fill="auto" w:val="clear"/>
        </w:rPr>
      </w:pPr>
    </w:p>
    <w:p>
      <w:pPr>
        <w:suppressAutoHyphens w:val="true"/>
        <w:spacing w:before="28" w:after="0" w:line="240"/>
        <w:ind w:right="0" w:left="0" w:firstLine="562"/>
        <w:jc w:val="center"/>
        <w:rPr>
          <w:rFonts w:ascii="Times New Roman" w:hAnsi="Times New Roman" w:cs="Times New Roman" w:eastAsia="Times New Roman"/>
          <w:color w:val="auto"/>
          <w:spacing w:val="0"/>
          <w:position w:val="0"/>
          <w:sz w:val="24"/>
          <w:shd w:fill="auto" w:val="clear"/>
        </w:rPr>
      </w:pPr>
    </w:p>
    <w:p>
      <w:pPr>
        <w:suppressAutoHyphens w:val="true"/>
        <w:spacing w:before="28" w:after="0" w:line="240"/>
        <w:ind w:right="0" w:left="0" w:firstLine="562"/>
        <w:jc w:val="center"/>
        <w:rPr>
          <w:rFonts w:ascii="Times New Roman" w:hAnsi="Times New Roman" w:cs="Times New Roman" w:eastAsia="Times New Roman"/>
          <w:color w:val="auto"/>
          <w:spacing w:val="0"/>
          <w:position w:val="0"/>
          <w:sz w:val="24"/>
          <w:shd w:fill="auto" w:val="clear"/>
        </w:rPr>
      </w:pPr>
    </w:p>
    <w:p>
      <w:pPr>
        <w:suppressAutoHyphens w:val="true"/>
        <w:spacing w:before="28" w:after="0" w:line="240"/>
        <w:ind w:right="0" w:left="0" w:firstLine="562"/>
        <w:jc w:val="center"/>
        <w:rPr>
          <w:rFonts w:ascii="Arial" w:hAnsi="Arial" w:cs="Arial" w:eastAsia="Arial"/>
          <w:color w:val="auto"/>
          <w:spacing w:val="0"/>
          <w:position w:val="0"/>
          <w:sz w:val="22"/>
          <w:shd w:fill="auto" w:val="clear"/>
        </w:rPr>
      </w:pPr>
    </w:p>
    <w:p>
      <w:pPr>
        <w:suppressAutoHyphens w:val="true"/>
        <w:spacing w:before="28" w:after="0" w:line="240"/>
        <w:ind w:right="0" w:left="0" w:firstLine="0"/>
        <w:jc w:val="center"/>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562"/>
        <w:jc w:val="right"/>
        <w:rPr>
          <w:rFonts w:ascii="Times New Roman" w:hAnsi="Times New Roman" w:cs="Times New Roman" w:eastAsia="Times New Roman"/>
          <w:color w:val="auto"/>
          <w:spacing w:val="0"/>
          <w:position w:val="0"/>
          <w:sz w:val="28"/>
          <w:shd w:fill="auto" w:val="clear"/>
        </w:rPr>
      </w:pPr>
    </w:p>
    <w:p>
      <w:pPr>
        <w:suppressAutoHyphens w:val="true"/>
        <w:spacing w:before="28" w:after="0" w:line="240"/>
        <w:ind w:right="0" w:left="0" w:firstLine="562"/>
        <w:jc w:val="left"/>
        <w:rPr>
          <w:rFonts w:ascii="Times New Roman" w:hAnsi="Times New Roman" w:cs="Times New Roman" w:eastAsia="Times New Roman"/>
          <w:color w:val="auto"/>
          <w:spacing w:val="0"/>
          <w:position w:val="0"/>
          <w:sz w:val="28"/>
          <w:shd w:fill="auto" w:val="clear"/>
        </w:rPr>
      </w:pPr>
    </w:p>
    <w:p>
      <w:pPr>
        <w:suppressAutoHyphens w:val="true"/>
        <w:spacing w:before="28" w:after="0" w:line="240"/>
        <w:ind w:right="0" w:left="0" w:firstLine="562"/>
        <w:jc w:val="left"/>
        <w:rPr>
          <w:rFonts w:ascii="Times New Roman" w:hAnsi="Times New Roman" w:cs="Times New Roman" w:eastAsia="Times New Roman"/>
          <w:color w:val="auto"/>
          <w:spacing w:val="0"/>
          <w:position w:val="0"/>
          <w:sz w:val="28"/>
          <w:shd w:fill="auto" w:val="clear"/>
        </w:rPr>
      </w:pPr>
    </w:p>
    <w:p>
      <w:pPr>
        <w:suppressAutoHyphens w:val="true"/>
        <w:spacing w:before="28" w:after="0" w:line="240"/>
        <w:ind w:right="0" w:left="0" w:firstLine="562"/>
        <w:jc w:val="left"/>
        <w:rPr>
          <w:rFonts w:ascii="Times New Roman" w:hAnsi="Times New Roman" w:cs="Times New Roman" w:eastAsia="Times New Roman"/>
          <w:color w:val="auto"/>
          <w:spacing w:val="0"/>
          <w:position w:val="0"/>
          <w:sz w:val="28"/>
          <w:shd w:fill="auto" w:val="clear"/>
        </w:rPr>
      </w:pPr>
    </w:p>
    <w:p>
      <w:pPr>
        <w:suppressAutoHyphens w:val="true"/>
        <w:spacing w:before="28" w:after="0" w:line="240"/>
        <w:ind w:right="0" w:left="0" w:firstLine="562"/>
        <w:jc w:val="left"/>
        <w:rPr>
          <w:rFonts w:ascii="Times New Roman" w:hAnsi="Times New Roman" w:cs="Times New Roman" w:eastAsia="Times New Roman"/>
          <w:color w:val="auto"/>
          <w:spacing w:val="0"/>
          <w:position w:val="0"/>
          <w:sz w:val="28"/>
          <w:shd w:fill="auto" w:val="clear"/>
        </w:rPr>
      </w:pPr>
    </w:p>
    <w:p>
      <w:pPr>
        <w:suppressAutoHyphens w:val="true"/>
        <w:spacing w:before="28" w:after="0" w:line="240"/>
        <w:ind w:right="0" w:left="0" w:firstLine="562"/>
        <w:jc w:val="left"/>
        <w:rPr>
          <w:rFonts w:ascii="Times New Roman" w:hAnsi="Times New Roman" w:cs="Times New Roman" w:eastAsia="Times New Roman"/>
          <w:color w:val="auto"/>
          <w:spacing w:val="0"/>
          <w:position w:val="0"/>
          <w:sz w:val="28"/>
          <w:shd w:fill="auto" w:val="clear"/>
        </w:rPr>
      </w:pPr>
    </w:p>
    <w:p>
      <w:pPr>
        <w:suppressAutoHyphens w:val="true"/>
        <w:spacing w:before="28" w:after="0" w:line="240"/>
        <w:ind w:right="0" w:left="0" w:firstLine="562"/>
        <w:jc w:val="left"/>
        <w:rPr>
          <w:rFonts w:ascii="Times New Roman" w:hAnsi="Times New Roman" w:cs="Times New Roman" w:eastAsia="Times New Roman"/>
          <w:color w:val="auto"/>
          <w:spacing w:val="0"/>
          <w:position w:val="0"/>
          <w:sz w:val="28"/>
          <w:shd w:fill="auto" w:val="clear"/>
        </w:rPr>
      </w:pPr>
    </w:p>
    <w:p>
      <w:pPr>
        <w:suppressAutoHyphens w:val="true"/>
        <w:spacing w:before="28" w:after="0" w:line="240"/>
        <w:ind w:right="0" w:left="0" w:firstLine="562"/>
        <w:jc w:val="left"/>
        <w:rPr>
          <w:rFonts w:ascii="Times New Roman" w:hAnsi="Times New Roman" w:cs="Times New Roman" w:eastAsia="Times New Roman"/>
          <w:color w:val="auto"/>
          <w:spacing w:val="0"/>
          <w:position w:val="0"/>
          <w:sz w:val="28"/>
          <w:shd w:fill="auto" w:val="clear"/>
        </w:rPr>
      </w:pPr>
    </w:p>
    <w:p>
      <w:pPr>
        <w:suppressAutoHyphens w:val="true"/>
        <w:spacing w:before="28" w:after="0" w:line="240"/>
        <w:ind w:right="0" w:left="0" w:firstLine="562"/>
        <w:jc w:val="left"/>
        <w:rPr>
          <w:rFonts w:ascii="Times New Roman" w:hAnsi="Times New Roman" w:cs="Times New Roman" w:eastAsia="Times New Roman"/>
          <w:color w:val="auto"/>
          <w:spacing w:val="0"/>
          <w:position w:val="0"/>
          <w:sz w:val="28"/>
          <w:shd w:fill="auto" w:val="clear"/>
        </w:rPr>
      </w:pPr>
    </w:p>
    <w:p>
      <w:pPr>
        <w:suppressAutoHyphens w:val="true"/>
        <w:spacing w:before="28" w:after="0" w:line="240"/>
        <w:ind w:right="0" w:left="0" w:firstLine="562"/>
        <w:jc w:val="left"/>
        <w:rPr>
          <w:rFonts w:ascii="Times New Roman" w:hAnsi="Times New Roman" w:cs="Times New Roman" w:eastAsia="Times New Roman"/>
          <w:color w:val="auto"/>
          <w:spacing w:val="0"/>
          <w:position w:val="0"/>
          <w:sz w:val="28"/>
          <w:shd w:fill="auto" w:val="clear"/>
        </w:rPr>
      </w:pPr>
    </w:p>
    <w:p>
      <w:pPr>
        <w:suppressAutoHyphens w:val="true"/>
        <w:spacing w:before="28" w:after="0" w:line="240"/>
        <w:ind w:right="0" w:left="0" w:firstLine="562"/>
        <w:jc w:val="left"/>
        <w:rPr>
          <w:rFonts w:ascii="Times New Roman" w:hAnsi="Times New Roman" w:cs="Times New Roman" w:eastAsia="Times New Roman"/>
          <w:color w:val="auto"/>
          <w:spacing w:val="0"/>
          <w:position w:val="0"/>
          <w:sz w:val="28"/>
          <w:shd w:fill="auto" w:val="clear"/>
        </w:rPr>
      </w:pPr>
    </w:p>
    <w:p>
      <w:pPr>
        <w:suppressAutoHyphens w:val="true"/>
        <w:spacing w:before="28" w:after="0" w:line="240"/>
        <w:ind w:right="0" w:left="0" w:firstLine="562"/>
        <w:jc w:val="left"/>
        <w:rPr>
          <w:rFonts w:ascii="Times New Roman" w:hAnsi="Times New Roman" w:cs="Times New Roman" w:eastAsia="Times New Roman"/>
          <w:color w:val="auto"/>
          <w:spacing w:val="0"/>
          <w:position w:val="0"/>
          <w:sz w:val="28"/>
          <w:shd w:fill="auto" w:val="clear"/>
        </w:rPr>
      </w:pPr>
    </w:p>
    <w:p>
      <w:pPr>
        <w:suppressAutoHyphens w:val="true"/>
        <w:spacing w:before="28" w:after="0" w:line="240"/>
        <w:ind w:right="0" w:left="0" w:firstLine="562"/>
        <w:jc w:val="left"/>
        <w:rPr>
          <w:rFonts w:ascii="Times New Roman" w:hAnsi="Times New Roman" w:cs="Times New Roman" w:eastAsia="Times New Roman"/>
          <w:color w:val="auto"/>
          <w:spacing w:val="0"/>
          <w:position w:val="0"/>
          <w:sz w:val="28"/>
          <w:shd w:fill="auto" w:val="clear"/>
        </w:rPr>
      </w:pPr>
    </w:p>
    <w:p>
      <w:pPr>
        <w:suppressAutoHyphens w:val="true"/>
        <w:spacing w:before="28" w:after="0" w:line="240"/>
        <w:ind w:right="0" w:left="0" w:firstLine="562"/>
        <w:jc w:val="left"/>
        <w:rPr>
          <w:rFonts w:ascii="Times New Roman" w:hAnsi="Times New Roman" w:cs="Times New Roman" w:eastAsia="Times New Roman"/>
          <w:color w:val="auto"/>
          <w:spacing w:val="0"/>
          <w:position w:val="0"/>
          <w:sz w:val="28"/>
          <w:shd w:fill="auto" w:val="clear"/>
        </w:rPr>
      </w:pPr>
    </w:p>
    <w:p>
      <w:pPr>
        <w:suppressAutoHyphens w:val="true"/>
        <w:spacing w:before="28" w:after="0" w:line="240"/>
        <w:ind w:right="0" w:left="0" w:firstLine="562"/>
        <w:jc w:val="left"/>
        <w:rPr>
          <w:rFonts w:ascii="Times New Roman" w:hAnsi="Times New Roman" w:cs="Times New Roman" w:eastAsia="Times New Roman"/>
          <w:color w:val="auto"/>
          <w:spacing w:val="0"/>
          <w:position w:val="0"/>
          <w:sz w:val="28"/>
          <w:shd w:fill="auto" w:val="clear"/>
        </w:rPr>
      </w:pPr>
    </w:p>
    <w:p>
      <w:pPr>
        <w:suppressAutoHyphens w:val="true"/>
        <w:spacing w:before="28" w:after="0" w:line="240"/>
        <w:ind w:right="0" w:left="0" w:firstLine="562"/>
        <w:jc w:val="left"/>
        <w:rPr>
          <w:rFonts w:ascii="Times New Roman" w:hAnsi="Times New Roman" w:cs="Times New Roman" w:eastAsia="Times New Roman"/>
          <w:color w:val="auto"/>
          <w:spacing w:val="0"/>
          <w:position w:val="0"/>
          <w:sz w:val="28"/>
          <w:shd w:fill="auto" w:val="clear"/>
        </w:rPr>
      </w:pPr>
    </w:p>
    <w:p>
      <w:pPr>
        <w:suppressAutoHyphens w:val="true"/>
        <w:spacing w:before="28" w:after="0" w:line="240"/>
        <w:ind w:right="0" w:left="0" w:firstLine="562"/>
        <w:jc w:val="left"/>
        <w:rPr>
          <w:rFonts w:ascii="Times New Roman" w:hAnsi="Times New Roman" w:cs="Times New Roman" w:eastAsia="Times New Roman"/>
          <w:color w:val="auto"/>
          <w:spacing w:val="0"/>
          <w:position w:val="0"/>
          <w:sz w:val="28"/>
          <w:shd w:fill="auto" w:val="clear"/>
        </w:rPr>
      </w:pPr>
    </w:p>
    <w:p>
      <w:pPr>
        <w:suppressAutoHyphens w:val="true"/>
        <w:spacing w:before="28" w:after="0" w:line="240"/>
        <w:ind w:right="0" w:left="0" w:firstLine="562"/>
        <w:jc w:val="left"/>
        <w:rPr>
          <w:rFonts w:ascii="Times New Roman" w:hAnsi="Times New Roman" w:cs="Times New Roman" w:eastAsia="Times New Roman"/>
          <w:color w:val="auto"/>
          <w:spacing w:val="0"/>
          <w:position w:val="0"/>
          <w:sz w:val="28"/>
          <w:shd w:fill="auto" w:val="clear"/>
        </w:rPr>
      </w:pPr>
    </w:p>
    <w:p>
      <w:pPr>
        <w:suppressAutoHyphens w:val="true"/>
        <w:spacing w:before="28" w:after="0" w:line="240"/>
        <w:ind w:right="0" w:left="0" w:firstLine="562"/>
        <w:jc w:val="left"/>
        <w:rPr>
          <w:rFonts w:ascii="Times New Roman" w:hAnsi="Times New Roman" w:cs="Times New Roman" w:eastAsia="Times New Roman"/>
          <w:color w:val="auto"/>
          <w:spacing w:val="0"/>
          <w:position w:val="0"/>
          <w:sz w:val="28"/>
          <w:shd w:fill="auto" w:val="clear"/>
        </w:rPr>
      </w:pPr>
    </w:p>
    <w:p>
      <w:pPr>
        <w:suppressAutoHyphens w:val="true"/>
        <w:spacing w:before="28" w:after="0" w:line="240"/>
        <w:ind w:right="0" w:left="0" w:firstLine="562"/>
        <w:jc w:val="left"/>
        <w:rPr>
          <w:rFonts w:ascii="Times New Roman" w:hAnsi="Times New Roman" w:cs="Times New Roman" w:eastAsia="Times New Roman"/>
          <w:color w:val="auto"/>
          <w:spacing w:val="0"/>
          <w:position w:val="0"/>
          <w:sz w:val="28"/>
          <w:shd w:fill="auto" w:val="clear"/>
        </w:rPr>
      </w:pPr>
    </w:p>
    <w:p>
      <w:pPr>
        <w:suppressAutoHyphens w:val="true"/>
        <w:spacing w:before="28" w:after="0" w:line="240"/>
        <w:ind w:right="0" w:left="0" w:firstLine="562"/>
        <w:jc w:val="left"/>
        <w:rPr>
          <w:rFonts w:ascii="Times New Roman" w:hAnsi="Times New Roman" w:cs="Times New Roman" w:eastAsia="Times New Roman"/>
          <w:color w:val="auto"/>
          <w:spacing w:val="0"/>
          <w:position w:val="0"/>
          <w:sz w:val="28"/>
          <w:shd w:fill="auto" w:val="clear"/>
        </w:rPr>
      </w:pPr>
    </w:p>
    <w:p>
      <w:pPr>
        <w:suppressAutoHyphens w:val="true"/>
        <w:spacing w:before="28" w:after="0" w:line="240"/>
        <w:ind w:right="0" w:left="0" w:firstLine="562"/>
        <w:jc w:val="left"/>
        <w:rPr>
          <w:rFonts w:ascii="Times New Roman" w:hAnsi="Times New Roman" w:cs="Times New Roman" w:eastAsia="Times New Roman"/>
          <w:color w:val="auto"/>
          <w:spacing w:val="0"/>
          <w:position w:val="0"/>
          <w:sz w:val="28"/>
          <w:shd w:fill="auto" w:val="clear"/>
        </w:rPr>
      </w:pPr>
    </w:p>
    <w:p>
      <w:pPr>
        <w:suppressAutoHyphens w:val="true"/>
        <w:spacing w:before="28" w:after="0" w:line="240"/>
        <w:ind w:right="0" w:left="0" w:firstLine="562"/>
        <w:jc w:val="left"/>
        <w:rPr>
          <w:rFonts w:ascii="Times New Roman" w:hAnsi="Times New Roman" w:cs="Times New Roman" w:eastAsia="Times New Roman"/>
          <w:color w:val="auto"/>
          <w:spacing w:val="0"/>
          <w:position w:val="0"/>
          <w:sz w:val="28"/>
          <w:shd w:fill="auto" w:val="clear"/>
        </w:rPr>
      </w:pPr>
    </w:p>
    <w:p>
      <w:pPr>
        <w:suppressAutoHyphens w:val="true"/>
        <w:spacing w:before="28" w:after="0" w:line="240"/>
        <w:ind w:right="0" w:left="0" w:firstLine="562"/>
        <w:jc w:val="left"/>
        <w:rPr>
          <w:rFonts w:ascii="Times New Roman" w:hAnsi="Times New Roman" w:cs="Times New Roman" w:eastAsia="Times New Roman"/>
          <w:color w:val="auto"/>
          <w:spacing w:val="0"/>
          <w:position w:val="0"/>
          <w:sz w:val="28"/>
          <w:shd w:fill="auto" w:val="clear"/>
        </w:rPr>
      </w:pPr>
    </w:p>
    <w:p>
      <w:pPr>
        <w:suppressAutoHyphens w:val="true"/>
        <w:spacing w:before="28" w:after="0" w:line="240"/>
        <w:ind w:right="0" w:left="0" w:firstLine="562"/>
        <w:jc w:val="left"/>
        <w:rPr>
          <w:rFonts w:ascii="Times New Roman" w:hAnsi="Times New Roman" w:cs="Times New Roman" w:eastAsia="Times New Roman"/>
          <w:color w:val="auto"/>
          <w:spacing w:val="0"/>
          <w:position w:val="0"/>
          <w:sz w:val="28"/>
          <w:shd w:fill="auto" w:val="clear"/>
        </w:rPr>
      </w:pPr>
    </w:p>
    <w:p>
      <w:pPr>
        <w:suppressAutoHyphens w:val="true"/>
        <w:spacing w:before="0" w:after="0" w:line="276"/>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Структура программы учебного предмета</w:t>
      </w:r>
    </w:p>
    <w:p>
      <w:pPr>
        <w:suppressAutoHyphens w:val="true"/>
        <w:spacing w:before="0" w:after="200" w:line="276"/>
        <w:ind w:right="0" w:left="0" w:firstLine="0"/>
        <w:jc w:val="left"/>
        <w:rPr>
          <w:rFonts w:ascii="Times New Roman" w:hAnsi="Times New Roman" w:cs="Times New Roman" w:eastAsia="Times New Roman"/>
          <w:b/>
          <w:color w:val="auto"/>
          <w:spacing w:val="0"/>
          <w:position w:val="0"/>
          <w:sz w:val="22"/>
          <w:shd w:fill="auto" w:val="clear"/>
        </w:rPr>
      </w:pPr>
    </w:p>
    <w:p>
      <w:pPr>
        <w:suppressAutoHyphens w:val="true"/>
        <w:spacing w:before="0" w:after="200" w:line="276"/>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I.</w:t>
        <w:tab/>
      </w:r>
      <w:r>
        <w:rPr>
          <w:rFonts w:ascii="Times New Roman" w:hAnsi="Times New Roman" w:cs="Times New Roman" w:eastAsia="Times New Roman"/>
          <w:b/>
          <w:color w:val="auto"/>
          <w:spacing w:val="0"/>
          <w:position w:val="0"/>
          <w:sz w:val="28"/>
          <w:shd w:fill="auto" w:val="clear"/>
        </w:rPr>
        <w:t xml:space="preserve">Пояснительная записка</w:t>
        <w:tab/>
        <w:tab/>
        <w:tab/>
        <w:tab/>
        <w:tab/>
        <w:tab/>
        <w:tab/>
      </w:r>
    </w:p>
    <w:p>
      <w:pPr>
        <w:suppressAutoHyphens w:val="true"/>
        <w:spacing w:before="0" w:after="0" w:line="240"/>
        <w:ind w:right="0" w:left="0" w:firstLine="0"/>
        <w:jc w:val="left"/>
        <w:rPr>
          <w:rFonts w:ascii="Times New Roman" w:hAnsi="Times New Roman" w:cs="Times New Roman" w:eastAsia="Times New Roman"/>
          <w:i/>
          <w:color w:val="auto"/>
          <w:spacing w:val="0"/>
          <w:position w:val="0"/>
          <w:sz w:val="22"/>
          <w:shd w:fill="auto" w:val="clear"/>
        </w:rPr>
      </w:pPr>
      <w:r>
        <w:rPr>
          <w:rFonts w:ascii="Times New Roman" w:hAnsi="Times New Roman" w:cs="Times New Roman" w:eastAsia="Times New Roman"/>
          <w:i/>
          <w:color w:val="auto"/>
          <w:spacing w:val="0"/>
          <w:position w:val="0"/>
          <w:sz w:val="28"/>
          <w:shd w:fill="auto" w:val="clear"/>
        </w:rPr>
        <w:tab/>
      </w:r>
      <w:r>
        <w:rPr>
          <w:rFonts w:ascii="Times New Roman" w:hAnsi="Times New Roman" w:cs="Times New Roman" w:eastAsia="Times New Roman"/>
          <w:i/>
          <w:color w:val="auto"/>
          <w:spacing w:val="0"/>
          <w:position w:val="0"/>
          <w:sz w:val="22"/>
          <w:shd w:fill="auto" w:val="clear"/>
        </w:rPr>
        <w:t xml:space="preserve">- </w:t>
      </w:r>
      <w:r>
        <w:rPr>
          <w:rFonts w:ascii="Times New Roman" w:hAnsi="Times New Roman" w:cs="Times New Roman" w:eastAsia="Times New Roman"/>
          <w:i/>
          <w:color w:val="auto"/>
          <w:spacing w:val="0"/>
          <w:position w:val="0"/>
          <w:sz w:val="22"/>
          <w:shd w:fill="auto" w:val="clear"/>
        </w:rPr>
        <w:t xml:space="preserve">Характеристика учебного предмета, его место и роль в образовательном процессе;</w:t>
      </w:r>
    </w:p>
    <w:p>
      <w:pPr>
        <w:suppressAutoHyphens w:val="true"/>
        <w:spacing w:before="0" w:after="0" w:line="240"/>
        <w:ind w:right="0" w:left="0" w:firstLine="0"/>
        <w:jc w:val="left"/>
        <w:rPr>
          <w:rFonts w:ascii="Times New Roman" w:hAnsi="Times New Roman" w:cs="Times New Roman" w:eastAsia="Times New Roman"/>
          <w:i/>
          <w:color w:val="auto"/>
          <w:spacing w:val="0"/>
          <w:position w:val="0"/>
          <w:sz w:val="22"/>
          <w:shd w:fill="auto" w:val="clear"/>
        </w:rPr>
      </w:pPr>
      <w:r>
        <w:rPr>
          <w:rFonts w:ascii="Times New Roman" w:hAnsi="Times New Roman" w:cs="Times New Roman" w:eastAsia="Times New Roman"/>
          <w:i/>
          <w:color w:val="auto"/>
          <w:spacing w:val="0"/>
          <w:position w:val="0"/>
          <w:sz w:val="22"/>
          <w:shd w:fill="auto" w:val="clear"/>
        </w:rPr>
        <w:tab/>
        <w:t xml:space="preserve">- </w:t>
      </w:r>
      <w:r>
        <w:rPr>
          <w:rFonts w:ascii="Times New Roman" w:hAnsi="Times New Roman" w:cs="Times New Roman" w:eastAsia="Times New Roman"/>
          <w:i/>
          <w:color w:val="auto"/>
          <w:spacing w:val="0"/>
          <w:position w:val="0"/>
          <w:sz w:val="22"/>
          <w:shd w:fill="auto" w:val="clear"/>
        </w:rPr>
        <w:t xml:space="preserve">Срок реализации учебного предмета;</w:t>
      </w:r>
    </w:p>
    <w:p>
      <w:pPr>
        <w:suppressAutoHyphens w:val="true"/>
        <w:spacing w:before="0" w:after="0" w:line="240"/>
        <w:ind w:right="0" w:left="0" w:firstLine="0"/>
        <w:jc w:val="left"/>
        <w:rPr>
          <w:rFonts w:ascii="Times New Roman" w:hAnsi="Times New Roman" w:cs="Times New Roman" w:eastAsia="Times New Roman"/>
          <w:i/>
          <w:color w:val="auto"/>
          <w:spacing w:val="0"/>
          <w:position w:val="0"/>
          <w:sz w:val="22"/>
          <w:shd w:fill="auto" w:val="clear"/>
        </w:rPr>
      </w:pPr>
      <w:r>
        <w:rPr>
          <w:rFonts w:ascii="Times New Roman" w:hAnsi="Times New Roman" w:cs="Times New Roman" w:eastAsia="Times New Roman"/>
          <w:i/>
          <w:color w:val="auto"/>
          <w:spacing w:val="0"/>
          <w:position w:val="0"/>
          <w:sz w:val="22"/>
          <w:shd w:fill="auto" w:val="clear"/>
        </w:rPr>
        <w:tab/>
        <w:t xml:space="preserve">- </w:t>
      </w:r>
      <w:r>
        <w:rPr>
          <w:rFonts w:ascii="Times New Roman" w:hAnsi="Times New Roman" w:cs="Times New Roman" w:eastAsia="Times New Roman"/>
          <w:i/>
          <w:color w:val="auto"/>
          <w:spacing w:val="0"/>
          <w:position w:val="0"/>
          <w:sz w:val="22"/>
          <w:shd w:fill="auto" w:val="clear"/>
        </w:rPr>
        <w:t xml:space="preserve">Объем учебного времени, предусмотренный учебным планом образовательного</w:t>
      </w:r>
    </w:p>
    <w:p>
      <w:pPr>
        <w:suppressAutoHyphens w:val="true"/>
        <w:spacing w:before="0" w:after="0" w:line="240"/>
        <w:ind w:right="0" w:left="0" w:firstLine="0"/>
        <w:jc w:val="left"/>
        <w:rPr>
          <w:rFonts w:ascii="Times New Roman" w:hAnsi="Times New Roman" w:cs="Times New Roman" w:eastAsia="Times New Roman"/>
          <w:i/>
          <w:color w:val="auto"/>
          <w:spacing w:val="0"/>
          <w:position w:val="0"/>
          <w:sz w:val="22"/>
          <w:shd w:fill="auto" w:val="clear"/>
        </w:rPr>
      </w:pPr>
      <w:r>
        <w:rPr>
          <w:rFonts w:ascii="Times New Roman" w:hAnsi="Times New Roman" w:cs="Times New Roman" w:eastAsia="Times New Roman"/>
          <w:i/>
          <w:color w:val="auto"/>
          <w:spacing w:val="0"/>
          <w:position w:val="0"/>
          <w:sz w:val="22"/>
          <w:shd w:fill="auto" w:val="clear"/>
        </w:rPr>
        <w:t xml:space="preserve">  </w:t>
        <w:tab/>
        <w:t xml:space="preserve"> </w:t>
      </w:r>
      <w:r>
        <w:rPr>
          <w:rFonts w:ascii="Times New Roman" w:hAnsi="Times New Roman" w:cs="Times New Roman" w:eastAsia="Times New Roman"/>
          <w:i/>
          <w:color w:val="auto"/>
          <w:spacing w:val="0"/>
          <w:position w:val="0"/>
          <w:sz w:val="22"/>
          <w:shd w:fill="auto" w:val="clear"/>
        </w:rPr>
        <w:t xml:space="preserve">учреждения на реализацию учебного предмета;</w:t>
      </w:r>
    </w:p>
    <w:p>
      <w:pPr>
        <w:suppressAutoHyphens w:val="true"/>
        <w:spacing w:before="0" w:after="0" w:line="240"/>
        <w:ind w:right="0" w:left="0" w:firstLine="0"/>
        <w:jc w:val="left"/>
        <w:rPr>
          <w:rFonts w:ascii="Times New Roman" w:hAnsi="Times New Roman" w:cs="Times New Roman" w:eastAsia="Times New Roman"/>
          <w:i/>
          <w:color w:val="auto"/>
          <w:spacing w:val="0"/>
          <w:position w:val="0"/>
          <w:sz w:val="22"/>
          <w:shd w:fill="auto" w:val="clear"/>
        </w:rPr>
      </w:pPr>
      <w:r>
        <w:rPr>
          <w:rFonts w:ascii="Times New Roman" w:hAnsi="Times New Roman" w:cs="Times New Roman" w:eastAsia="Times New Roman"/>
          <w:i/>
          <w:color w:val="auto"/>
          <w:spacing w:val="0"/>
          <w:position w:val="0"/>
          <w:sz w:val="22"/>
          <w:shd w:fill="auto" w:val="clear"/>
        </w:rPr>
        <w:tab/>
        <w:t xml:space="preserve">- </w:t>
      </w:r>
      <w:r>
        <w:rPr>
          <w:rFonts w:ascii="Times New Roman" w:hAnsi="Times New Roman" w:cs="Times New Roman" w:eastAsia="Times New Roman"/>
          <w:i/>
          <w:color w:val="auto"/>
          <w:spacing w:val="0"/>
          <w:position w:val="0"/>
          <w:sz w:val="22"/>
          <w:shd w:fill="auto" w:val="clear"/>
        </w:rPr>
        <w:t xml:space="preserve">Форма проведения учебных аудиторных занятий;</w:t>
      </w:r>
    </w:p>
    <w:p>
      <w:pPr>
        <w:suppressAutoHyphens w:val="true"/>
        <w:spacing w:before="0" w:after="0" w:line="240"/>
        <w:ind w:right="0" w:left="0" w:firstLine="0"/>
        <w:jc w:val="left"/>
        <w:rPr>
          <w:rFonts w:ascii="Times New Roman" w:hAnsi="Times New Roman" w:cs="Times New Roman" w:eastAsia="Times New Roman"/>
          <w:i/>
          <w:color w:val="auto"/>
          <w:spacing w:val="0"/>
          <w:position w:val="0"/>
          <w:sz w:val="22"/>
          <w:shd w:fill="auto" w:val="clear"/>
        </w:rPr>
      </w:pPr>
      <w:r>
        <w:rPr>
          <w:rFonts w:ascii="Times New Roman" w:hAnsi="Times New Roman" w:cs="Times New Roman" w:eastAsia="Times New Roman"/>
          <w:i/>
          <w:color w:val="auto"/>
          <w:spacing w:val="0"/>
          <w:position w:val="0"/>
          <w:sz w:val="22"/>
          <w:shd w:fill="auto" w:val="clear"/>
        </w:rPr>
        <w:tab/>
        <w:t xml:space="preserve">- </w:t>
      </w:r>
      <w:r>
        <w:rPr>
          <w:rFonts w:ascii="Times New Roman" w:hAnsi="Times New Roman" w:cs="Times New Roman" w:eastAsia="Times New Roman"/>
          <w:i/>
          <w:color w:val="auto"/>
          <w:spacing w:val="0"/>
          <w:position w:val="0"/>
          <w:sz w:val="22"/>
          <w:shd w:fill="auto" w:val="clear"/>
        </w:rPr>
        <w:t xml:space="preserve">Цели и задачи учебного предмета;</w:t>
      </w:r>
    </w:p>
    <w:p>
      <w:pPr>
        <w:suppressAutoHyphens w:val="true"/>
        <w:spacing w:before="0" w:after="0" w:line="240"/>
        <w:ind w:right="0" w:left="0" w:firstLine="0"/>
        <w:jc w:val="left"/>
        <w:rPr>
          <w:rFonts w:ascii="Times New Roman" w:hAnsi="Times New Roman" w:cs="Times New Roman" w:eastAsia="Times New Roman"/>
          <w:i/>
          <w:color w:val="auto"/>
          <w:spacing w:val="0"/>
          <w:position w:val="0"/>
          <w:sz w:val="22"/>
          <w:shd w:fill="auto" w:val="clear"/>
        </w:rPr>
      </w:pPr>
      <w:r>
        <w:rPr>
          <w:rFonts w:ascii="Times New Roman" w:hAnsi="Times New Roman" w:cs="Times New Roman" w:eastAsia="Times New Roman"/>
          <w:i/>
          <w:color w:val="auto"/>
          <w:spacing w:val="0"/>
          <w:position w:val="0"/>
          <w:sz w:val="22"/>
          <w:shd w:fill="auto" w:val="clear"/>
        </w:rPr>
        <w:tab/>
        <w:t xml:space="preserve">- </w:t>
      </w:r>
      <w:r>
        <w:rPr>
          <w:rFonts w:ascii="Times New Roman" w:hAnsi="Times New Roman" w:cs="Times New Roman" w:eastAsia="Times New Roman"/>
          <w:i/>
          <w:color w:val="auto"/>
          <w:spacing w:val="0"/>
          <w:position w:val="0"/>
          <w:sz w:val="22"/>
          <w:shd w:fill="auto" w:val="clear"/>
        </w:rPr>
        <w:t xml:space="preserve">Обоснование структуры программы учебного предмета;</w:t>
      </w:r>
    </w:p>
    <w:p>
      <w:pPr>
        <w:suppressAutoHyphens w:val="true"/>
        <w:spacing w:before="0" w:after="0" w:line="24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ab/>
        <w:t xml:space="preserve">- </w:t>
      </w:r>
      <w:r>
        <w:rPr>
          <w:rFonts w:ascii="Times New Roman" w:hAnsi="Times New Roman" w:cs="Times New Roman" w:eastAsia="Times New Roman"/>
          <w:i/>
          <w:color w:val="auto"/>
          <w:spacing w:val="0"/>
          <w:position w:val="0"/>
          <w:sz w:val="24"/>
          <w:shd w:fill="auto" w:val="clear"/>
        </w:rPr>
        <w:t xml:space="preserve">Методы обучения; </w:t>
      </w:r>
    </w:p>
    <w:p>
      <w:pPr>
        <w:suppressAutoHyphens w:val="true"/>
        <w:spacing w:before="0" w:after="0" w:line="24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ab/>
        <w:t xml:space="preserve">- </w:t>
      </w:r>
      <w:r>
        <w:rPr>
          <w:rFonts w:ascii="Times New Roman" w:hAnsi="Times New Roman" w:cs="Times New Roman" w:eastAsia="Times New Roman"/>
          <w:i/>
          <w:color w:val="auto"/>
          <w:spacing w:val="0"/>
          <w:position w:val="0"/>
          <w:sz w:val="24"/>
          <w:shd w:fill="auto" w:val="clear"/>
        </w:rPr>
        <w:t xml:space="preserve">Описание материально-технических условий реализации учебного предмета;</w:t>
      </w:r>
    </w:p>
    <w:p>
      <w:pPr>
        <w:suppressAutoHyphens w:val="true"/>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uppressAutoHyphens w:val="true"/>
        <w:spacing w:before="0" w:after="200" w:line="276"/>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II.</w:t>
        <w:tab/>
      </w:r>
      <w:r>
        <w:rPr>
          <w:rFonts w:ascii="Times New Roman" w:hAnsi="Times New Roman" w:cs="Times New Roman" w:eastAsia="Times New Roman"/>
          <w:b/>
          <w:color w:val="auto"/>
          <w:spacing w:val="0"/>
          <w:position w:val="0"/>
          <w:sz w:val="28"/>
          <w:shd w:fill="auto" w:val="clear"/>
        </w:rPr>
        <w:t xml:space="preserve">Содержание учебного предмета</w:t>
        <w:tab/>
        <w:tab/>
        <w:tab/>
        <w:tab/>
        <w:tab/>
        <w:tab/>
      </w:r>
    </w:p>
    <w:p>
      <w:pPr>
        <w:suppressAutoHyphens w:val="true"/>
        <w:spacing w:before="0" w:after="0" w:line="240"/>
        <w:ind w:right="0" w:left="0" w:firstLine="0"/>
        <w:jc w:val="left"/>
        <w:rPr>
          <w:rFonts w:ascii="Times New Roman" w:hAnsi="Times New Roman" w:cs="Times New Roman" w:eastAsia="Times New Roman"/>
          <w:i/>
          <w:color w:val="auto"/>
          <w:spacing w:val="0"/>
          <w:position w:val="0"/>
          <w:sz w:val="22"/>
          <w:shd w:fill="auto" w:val="clear"/>
        </w:rPr>
      </w:pPr>
      <w:r>
        <w:rPr>
          <w:rFonts w:ascii="Times New Roman" w:hAnsi="Times New Roman" w:cs="Times New Roman" w:eastAsia="Times New Roman"/>
          <w:color w:val="auto"/>
          <w:spacing w:val="0"/>
          <w:position w:val="0"/>
          <w:sz w:val="28"/>
          <w:shd w:fill="auto" w:val="clear"/>
        </w:rPr>
        <w:tab/>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i/>
          <w:color w:val="auto"/>
          <w:spacing w:val="0"/>
          <w:position w:val="0"/>
          <w:sz w:val="22"/>
          <w:shd w:fill="auto" w:val="clear"/>
        </w:rPr>
        <w:t xml:space="preserve">Сведения о затратах учебного времени;</w:t>
      </w:r>
    </w:p>
    <w:p>
      <w:pPr>
        <w:suppressAutoHyphens w:val="true"/>
        <w:spacing w:before="0" w:after="0" w:line="240"/>
        <w:ind w:right="0" w:left="0" w:firstLine="0"/>
        <w:jc w:val="left"/>
        <w:rPr>
          <w:rFonts w:ascii="Times New Roman" w:hAnsi="Times New Roman" w:cs="Times New Roman" w:eastAsia="Times New Roman"/>
          <w:i/>
          <w:color w:val="auto"/>
          <w:spacing w:val="0"/>
          <w:position w:val="0"/>
          <w:sz w:val="22"/>
          <w:shd w:fill="auto" w:val="clear"/>
        </w:rPr>
      </w:pPr>
      <w:r>
        <w:rPr>
          <w:rFonts w:ascii="Times New Roman" w:hAnsi="Times New Roman" w:cs="Times New Roman" w:eastAsia="Times New Roman"/>
          <w:i/>
          <w:color w:val="auto"/>
          <w:spacing w:val="0"/>
          <w:position w:val="0"/>
          <w:sz w:val="22"/>
          <w:shd w:fill="auto" w:val="clear"/>
        </w:rPr>
        <w:tab/>
        <w:t xml:space="preserve">- </w:t>
      </w:r>
      <w:r>
        <w:rPr>
          <w:rFonts w:ascii="Times New Roman" w:hAnsi="Times New Roman" w:cs="Times New Roman" w:eastAsia="Times New Roman"/>
          <w:i/>
          <w:color w:val="auto"/>
          <w:spacing w:val="0"/>
          <w:position w:val="0"/>
          <w:sz w:val="22"/>
          <w:shd w:fill="auto" w:val="clear"/>
        </w:rPr>
        <w:t xml:space="preserve">Годовые требования по классам;</w:t>
      </w:r>
    </w:p>
    <w:p>
      <w:pPr>
        <w:suppressAutoHyphens w:val="true"/>
        <w:spacing w:before="0" w:after="0" w:line="240"/>
        <w:ind w:right="0" w:left="0" w:firstLine="0"/>
        <w:jc w:val="left"/>
        <w:rPr>
          <w:rFonts w:ascii="Times New Roman" w:hAnsi="Times New Roman" w:cs="Times New Roman" w:eastAsia="Times New Roman"/>
          <w:i/>
          <w:color w:val="auto"/>
          <w:spacing w:val="0"/>
          <w:position w:val="0"/>
          <w:sz w:val="22"/>
          <w:shd w:fill="auto" w:val="clear"/>
        </w:rPr>
      </w:pPr>
    </w:p>
    <w:p>
      <w:pPr>
        <w:suppressAutoHyphens w:val="true"/>
        <w:spacing w:before="28" w:after="200" w:line="276"/>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III. </w:t>
        <w:tab/>
      </w:r>
      <w:r>
        <w:rPr>
          <w:rFonts w:ascii="Times New Roman" w:hAnsi="Times New Roman" w:cs="Times New Roman" w:eastAsia="Times New Roman"/>
          <w:b/>
          <w:color w:val="auto"/>
          <w:spacing w:val="0"/>
          <w:position w:val="0"/>
          <w:sz w:val="28"/>
          <w:shd w:fill="auto" w:val="clear"/>
        </w:rPr>
        <w:t xml:space="preserve">Требования к уровню подготовки обучающихся</w:t>
        <w:tab/>
        <w:tab/>
        <w:tab/>
      </w:r>
    </w:p>
    <w:p>
      <w:pPr>
        <w:suppressAutoHyphens w:val="true"/>
        <w:spacing w:before="0" w:after="0" w:line="36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IV.    </w:t>
        <w:tab/>
      </w:r>
      <w:r>
        <w:rPr>
          <w:rFonts w:ascii="Times New Roman" w:hAnsi="Times New Roman" w:cs="Times New Roman" w:eastAsia="Times New Roman"/>
          <w:b/>
          <w:color w:val="auto"/>
          <w:spacing w:val="0"/>
          <w:position w:val="0"/>
          <w:sz w:val="28"/>
          <w:shd w:fill="auto" w:val="clear"/>
        </w:rPr>
        <w:t xml:space="preserve">Формы и методы контроля, система оценок </w:t>
        <w:tab/>
      </w:r>
    </w:p>
    <w:p>
      <w:pPr>
        <w:suppressAutoHyphens w:val="true"/>
        <w:spacing w:before="0" w:after="0" w:line="24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b/>
          <w:color w:val="auto"/>
          <w:spacing w:val="0"/>
          <w:position w:val="0"/>
          <w:sz w:val="28"/>
          <w:shd w:fill="auto" w:val="clear"/>
        </w:rPr>
        <w:tab/>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Аттестация: цели, виды, форма, содержание; </w:t>
      </w:r>
    </w:p>
    <w:p>
      <w:pPr>
        <w:suppressAutoHyphens w:val="true"/>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ab/>
        <w:t xml:space="preserve">- </w:t>
      </w:r>
      <w:r>
        <w:rPr>
          <w:rFonts w:ascii="Times New Roman" w:hAnsi="Times New Roman" w:cs="Times New Roman" w:eastAsia="Times New Roman"/>
          <w:i/>
          <w:color w:val="auto"/>
          <w:spacing w:val="0"/>
          <w:position w:val="0"/>
          <w:sz w:val="24"/>
          <w:shd w:fill="auto" w:val="clear"/>
        </w:rPr>
        <w:t xml:space="preserve">Критерии оценки;</w:t>
      </w:r>
    </w:p>
    <w:p>
      <w:pPr>
        <w:suppressAutoHyphens w:val="true"/>
        <w:spacing w:before="0" w:after="0" w:line="240"/>
        <w:ind w:right="0" w:left="0" w:firstLine="0"/>
        <w:jc w:val="both"/>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i/>
          <w:color w:val="auto"/>
          <w:spacing w:val="0"/>
          <w:position w:val="0"/>
          <w:sz w:val="24"/>
          <w:shd w:fill="auto" w:val="clear"/>
        </w:rPr>
        <w:tab/>
      </w:r>
    </w:p>
    <w:p>
      <w:pPr>
        <w:suppressAutoHyphens w:val="true"/>
        <w:spacing w:before="0" w:after="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V.</w:t>
        <w:tab/>
      </w:r>
      <w:r>
        <w:rPr>
          <w:rFonts w:ascii="Times New Roman" w:hAnsi="Times New Roman" w:cs="Times New Roman" w:eastAsia="Times New Roman"/>
          <w:b/>
          <w:color w:val="auto"/>
          <w:spacing w:val="0"/>
          <w:position w:val="0"/>
          <w:sz w:val="28"/>
          <w:shd w:fill="auto" w:val="clear"/>
        </w:rPr>
        <w:t xml:space="preserve">Методическое обеспечение учебного процесса</w:t>
        <w:tab/>
      </w:r>
    </w:p>
    <w:p>
      <w:pPr>
        <w:suppressAutoHyphens w:val="true"/>
        <w:spacing w:before="0" w:after="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ab/>
        <w:tab/>
      </w:r>
    </w:p>
    <w:p>
      <w:pPr>
        <w:suppressAutoHyphens w:val="true"/>
        <w:spacing w:before="0" w:after="0" w:line="24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8"/>
          <w:shd w:fill="auto" w:val="clear"/>
        </w:rPr>
        <w:tab/>
      </w: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Методические рекомендации педагогическим работникам;</w:t>
      </w:r>
    </w:p>
    <w:p>
      <w:pPr>
        <w:suppressAutoHyphens w:val="true"/>
        <w:spacing w:before="0" w:after="0" w:line="240"/>
        <w:ind w:right="0" w:left="0" w:firstLine="709"/>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Методические рекомендации по организации самостоятельной работы;</w:t>
      </w:r>
    </w:p>
    <w:p>
      <w:pPr>
        <w:suppressAutoHyphens w:val="true"/>
        <w:spacing w:before="0" w:after="0" w:line="24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ab/>
      </w:r>
    </w:p>
    <w:p>
      <w:pPr>
        <w:suppressAutoHyphens w:val="true"/>
        <w:spacing w:before="0" w:after="0" w:line="36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VI.  </w:t>
        <w:tab/>
      </w:r>
      <w:r>
        <w:rPr>
          <w:rFonts w:ascii="Times New Roman" w:hAnsi="Times New Roman" w:cs="Times New Roman" w:eastAsia="Times New Roman"/>
          <w:b/>
          <w:color w:val="auto"/>
          <w:spacing w:val="0"/>
          <w:position w:val="0"/>
          <w:sz w:val="28"/>
          <w:shd w:fill="auto" w:val="clear"/>
        </w:rPr>
        <w:t xml:space="preserve">Списки рекомендуемой нотной и методической литературы</w:t>
        <w:tab/>
      </w:r>
    </w:p>
    <w:p>
      <w:pPr>
        <w:suppressAutoHyphens w:val="true"/>
        <w:spacing w:before="0" w:after="0" w:line="24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b/>
          <w:color w:val="auto"/>
          <w:spacing w:val="0"/>
          <w:position w:val="0"/>
          <w:sz w:val="28"/>
          <w:shd w:fill="auto" w:val="clear"/>
        </w:rPr>
        <w:t xml:space="preserve"> </w:t>
        <w:tab/>
      </w: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Учебная литература;</w:t>
      </w:r>
    </w:p>
    <w:p>
      <w:pPr>
        <w:suppressAutoHyphens w:val="true"/>
        <w:spacing w:before="0" w:after="0" w:line="24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ab/>
        <w:t xml:space="preserve">- </w:t>
      </w:r>
      <w:r>
        <w:rPr>
          <w:rFonts w:ascii="Times New Roman" w:hAnsi="Times New Roman" w:cs="Times New Roman" w:eastAsia="Times New Roman"/>
          <w:i/>
          <w:color w:val="auto"/>
          <w:spacing w:val="0"/>
          <w:position w:val="0"/>
          <w:sz w:val="24"/>
          <w:shd w:fill="auto" w:val="clear"/>
        </w:rPr>
        <w:t xml:space="preserve">Учебно-методическая литература;</w:t>
      </w:r>
    </w:p>
    <w:p>
      <w:pPr>
        <w:suppressAutoHyphens w:val="true"/>
        <w:spacing w:before="0" w:after="0" w:line="24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ab/>
        <w:t xml:space="preserve">- </w:t>
      </w:r>
      <w:r>
        <w:rPr>
          <w:rFonts w:ascii="Times New Roman" w:hAnsi="Times New Roman" w:cs="Times New Roman" w:eastAsia="Times New Roman"/>
          <w:i/>
          <w:color w:val="auto"/>
          <w:spacing w:val="0"/>
          <w:position w:val="0"/>
          <w:sz w:val="24"/>
          <w:shd w:fill="auto" w:val="clear"/>
        </w:rPr>
        <w:t xml:space="preserve">Методическая литература</w:t>
      </w:r>
    </w:p>
    <w:p>
      <w:pPr>
        <w:suppressAutoHyphens w:val="true"/>
        <w:spacing w:before="0" w:after="0" w:line="240"/>
        <w:ind w:right="0" w:left="0" w:firstLine="0"/>
        <w:jc w:val="both"/>
        <w:rPr>
          <w:rFonts w:ascii="Times New Roman" w:hAnsi="Times New Roman" w:cs="Times New Roman" w:eastAsia="Times New Roman"/>
          <w:i/>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i/>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i/>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i/>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i/>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i/>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i/>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i/>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i/>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i/>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i/>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i/>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i/>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i/>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i/>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i/>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i/>
          <w:color w:val="auto"/>
          <w:spacing w:val="0"/>
          <w:position w:val="0"/>
          <w:sz w:val="24"/>
          <w:shd w:fill="auto" w:val="clear"/>
        </w:rPr>
      </w:pPr>
    </w:p>
    <w:p>
      <w:pPr>
        <w:numPr>
          <w:ilvl w:val="0"/>
          <w:numId w:val="28"/>
        </w:numPr>
        <w:suppressAutoHyphens w:val="true"/>
        <w:spacing w:before="0" w:after="0" w:line="360"/>
        <w:ind w:right="0" w:left="1080" w:hanging="72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Пояснительная записка</w:t>
      </w:r>
    </w:p>
    <w:p>
      <w:pPr>
        <w:suppressAutoHyphens w:val="true"/>
        <w:spacing w:before="0" w:after="0" w:line="360"/>
        <w:ind w:right="0" w:left="0" w:firstLine="709"/>
        <w:jc w:val="both"/>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1. </w:t>
      </w:r>
      <w:r>
        <w:rPr>
          <w:rFonts w:ascii="Times New Roman" w:hAnsi="Times New Roman" w:cs="Times New Roman" w:eastAsia="Times New Roman"/>
          <w:b/>
          <w:i/>
          <w:color w:val="auto"/>
          <w:spacing w:val="0"/>
          <w:position w:val="0"/>
          <w:sz w:val="28"/>
          <w:shd w:fill="auto" w:val="clear"/>
        </w:rPr>
        <w:t xml:space="preserve">Характеристика учебного предмета, его место и роль в образовательном процессе</w:t>
      </w:r>
    </w:p>
    <w:p>
      <w:pPr>
        <w:suppressAutoHyphens w:val="true"/>
        <w:spacing w:before="0" w:after="0" w:line="360"/>
        <w:ind w:right="0" w:left="0" w:firstLine="851"/>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Программа учебного предмета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Специальность</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по виду инструмента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домра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далее –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Специальность (домра)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Народные инструменты</w:t>
      </w:r>
      <w:r>
        <w:rPr>
          <w:rFonts w:ascii="Times New Roman" w:hAnsi="Times New Roman" w:cs="Times New Roman" w:eastAsia="Times New Roman"/>
          <w:color w:val="auto"/>
          <w:spacing w:val="0"/>
          <w:position w:val="0"/>
          <w:sz w:val="28"/>
          <w:shd w:fill="auto" w:val="clear"/>
        </w:rPr>
        <w:t xml:space="preserve">».</w:t>
      </w:r>
    </w:p>
    <w:p>
      <w:pPr>
        <w:suppressAutoHyphens w:val="true"/>
        <w:spacing w:before="0" w:after="0" w:line="360"/>
        <w:ind w:right="0" w:left="0" w:firstLine="851"/>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Учебный предмет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Специальность (домра)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направлен на приобретение детьми знаний, умений и навыков игры на домре, получение ими художественного образования, а также на эстетическое воспитание и духовно- нравственное развитие ученика.</w:t>
      </w:r>
    </w:p>
    <w:p>
      <w:pPr>
        <w:suppressAutoHyphens w:val="true"/>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Обучение детей в области музыкального искусства ставит перед педагогом ряд задач как учебных, так и воспитательных. Решения основных вопросов в этой сфере образования направлены на раскрытие и развитие индивидуальных способностей учащихся, а для наиболее одаренных из них - на их дальнейшую профессиональную деятельность.</w:t>
      </w:r>
    </w:p>
    <w:p>
      <w:pPr>
        <w:suppressAutoHyphens w:val="true"/>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Примерный учебный план по дополнительной предпрофессиональной общеобразовательной программе в области искусства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Народные инструменты (домра)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направлен на приобретение обучающимися музыкально-исполнительских знаний, умений, навыков. </w:t>
      </w:r>
    </w:p>
    <w:p>
      <w:pPr>
        <w:suppressAutoHyphens w:val="true"/>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2. </w:t>
      </w:r>
      <w:r>
        <w:rPr>
          <w:rFonts w:ascii="Times New Roman" w:hAnsi="Times New Roman" w:cs="Times New Roman" w:eastAsia="Times New Roman"/>
          <w:b/>
          <w:i/>
          <w:color w:val="auto"/>
          <w:spacing w:val="0"/>
          <w:position w:val="0"/>
          <w:sz w:val="28"/>
          <w:shd w:fill="auto" w:val="clear"/>
        </w:rPr>
        <w:t xml:space="preserve">Срок реализации</w:t>
      </w:r>
      <w:r>
        <w:rPr>
          <w:rFonts w:ascii="Times New Roman" w:hAnsi="Times New Roman" w:cs="Times New Roman" w:eastAsia="Times New Roman"/>
          <w:color w:val="auto"/>
          <w:spacing w:val="0"/>
          <w:position w:val="0"/>
          <w:sz w:val="28"/>
          <w:shd w:fill="auto" w:val="clear"/>
        </w:rPr>
        <w:t xml:space="preserve"> учебного предмета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Специальность (домра)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для детей, поступивших в образовательное учреждение в первый класс в возрасте:</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 шести лет шести месяцев до девяти лет, составляет 8 лет;</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 десяти  до двенадцати лет, составляет 5 лет.</w:t>
      </w:r>
    </w:p>
    <w:p>
      <w:pPr>
        <w:tabs>
          <w:tab w:val="left" w:pos="709" w:leader="none"/>
        </w:tabs>
        <w:suppressAutoHyphens w:val="true"/>
        <w:spacing w:before="0" w:after="20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срок освоения может быть увеличен на один год.</w:t>
      </w:r>
    </w:p>
    <w:p>
      <w:pPr>
        <w:suppressAutoHyphens w:val="true"/>
        <w:spacing w:before="0" w:after="0" w:line="360"/>
        <w:ind w:right="0" w:left="0" w:firstLine="709"/>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3. </w:t>
      </w:r>
      <w:r>
        <w:rPr>
          <w:rFonts w:ascii="Times New Roman" w:hAnsi="Times New Roman" w:cs="Times New Roman" w:eastAsia="Times New Roman"/>
          <w:b/>
          <w:i/>
          <w:color w:val="auto"/>
          <w:spacing w:val="0"/>
          <w:position w:val="0"/>
          <w:sz w:val="28"/>
          <w:shd w:fill="auto" w:val="clear"/>
        </w:rPr>
        <w:t xml:space="preserve">Объем учебного времени</w:t>
      </w:r>
      <w:r>
        <w:rPr>
          <w:rFonts w:ascii="Times New Roman" w:hAnsi="Times New Roman" w:cs="Times New Roman" w:eastAsia="Times New Roman"/>
          <w:color w:val="auto"/>
          <w:spacing w:val="0"/>
          <w:position w:val="0"/>
          <w:sz w:val="28"/>
          <w:shd w:fill="auto" w:val="clear"/>
        </w:rPr>
        <w:t xml:space="preserve">, предусмотренный учебным планом образовательного учреждения на реализацию учебного предмета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Специальность (домра)</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w:t>
      </w:r>
    </w:p>
    <w:p>
      <w:pPr>
        <w:suppressAutoHyphens w:val="true"/>
        <w:spacing w:before="0" w:after="0" w:line="276"/>
        <w:ind w:right="0" w:left="0" w:firstLine="709"/>
        <w:jc w:val="both"/>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ab/>
        <w:tab/>
        <w:tab/>
        <w:tab/>
        <w:tab/>
        <w:tab/>
        <w:tab/>
        <w:tab/>
        <w:tab/>
        <w:tab/>
        <w:t xml:space="preserve">      </w:t>
      </w:r>
      <w:r>
        <w:rPr>
          <w:rFonts w:ascii="Times New Roman" w:hAnsi="Times New Roman" w:cs="Times New Roman" w:eastAsia="Times New Roman"/>
          <w:b/>
          <w:i/>
          <w:color w:val="auto"/>
          <w:spacing w:val="0"/>
          <w:position w:val="0"/>
          <w:sz w:val="28"/>
          <w:shd w:fill="auto" w:val="clear"/>
        </w:rPr>
        <w:t xml:space="preserve">Таблица 1</w:t>
      </w:r>
    </w:p>
    <w:tbl>
      <w:tblPr/>
      <w:tblGrid>
        <w:gridCol w:w="4360"/>
        <w:gridCol w:w="1277"/>
        <w:gridCol w:w="1414"/>
        <w:gridCol w:w="995"/>
        <w:gridCol w:w="1474"/>
      </w:tblGrid>
      <w:tr>
        <w:trPr>
          <w:trHeight w:val="1" w:hRule="atLeast"/>
          <w:jc w:val="left"/>
        </w:trPr>
        <w:tc>
          <w:tcPr>
            <w:tcW w:w="436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Срок обучения</w:t>
            </w:r>
          </w:p>
        </w:tc>
        <w:tc>
          <w:tcPr>
            <w:tcW w:w="1277"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8 </w:t>
            </w:r>
            <w:r>
              <w:rPr>
                <w:rFonts w:ascii="Times New Roman" w:hAnsi="Times New Roman" w:cs="Times New Roman" w:eastAsia="Times New Roman"/>
                <w:color w:val="auto"/>
                <w:spacing w:val="0"/>
                <w:position w:val="0"/>
                <w:sz w:val="28"/>
                <w:shd w:fill="auto" w:val="clear"/>
              </w:rPr>
              <w:t xml:space="preserve">лет</w:t>
            </w:r>
          </w:p>
        </w:tc>
        <w:tc>
          <w:tcPr>
            <w:tcW w:w="141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9-</w:t>
            </w:r>
            <w:r>
              <w:rPr>
                <w:rFonts w:ascii="Times New Roman" w:hAnsi="Times New Roman" w:cs="Times New Roman" w:eastAsia="Times New Roman"/>
                <w:color w:val="auto"/>
                <w:spacing w:val="0"/>
                <w:position w:val="0"/>
                <w:sz w:val="28"/>
                <w:shd w:fill="auto" w:val="clear"/>
              </w:rPr>
              <w:t xml:space="preserve">й год обучения</w:t>
            </w:r>
          </w:p>
        </w:tc>
        <w:tc>
          <w:tcPr>
            <w:tcW w:w="99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5 </w:t>
            </w:r>
            <w:r>
              <w:rPr>
                <w:rFonts w:ascii="Times New Roman" w:hAnsi="Times New Roman" w:cs="Times New Roman" w:eastAsia="Times New Roman"/>
                <w:color w:val="auto"/>
                <w:spacing w:val="0"/>
                <w:position w:val="0"/>
                <w:sz w:val="28"/>
                <w:shd w:fill="auto" w:val="clear"/>
              </w:rPr>
              <w:t xml:space="preserve">лет</w:t>
            </w:r>
          </w:p>
        </w:tc>
        <w:tc>
          <w:tcPr>
            <w:tcW w:w="147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6-</w:t>
            </w:r>
            <w:r>
              <w:rPr>
                <w:rFonts w:ascii="Times New Roman" w:hAnsi="Times New Roman" w:cs="Times New Roman" w:eastAsia="Times New Roman"/>
                <w:color w:val="auto"/>
                <w:spacing w:val="0"/>
                <w:position w:val="0"/>
                <w:sz w:val="28"/>
                <w:shd w:fill="auto" w:val="clear"/>
              </w:rPr>
              <w:t xml:space="preserve">й год обучения</w:t>
            </w:r>
          </w:p>
        </w:tc>
      </w:tr>
      <w:tr>
        <w:trPr>
          <w:trHeight w:val="1" w:hRule="atLeast"/>
          <w:jc w:val="left"/>
        </w:trPr>
        <w:tc>
          <w:tcPr>
            <w:tcW w:w="436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0" w:line="36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Максимальная учебная нагрузка (в часах)</w:t>
            </w:r>
          </w:p>
        </w:tc>
        <w:tc>
          <w:tcPr>
            <w:tcW w:w="1277"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0" w:line="36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1316 </w:t>
            </w:r>
          </w:p>
        </w:tc>
        <w:tc>
          <w:tcPr>
            <w:tcW w:w="141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0" w:line="36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214,5</w:t>
            </w:r>
          </w:p>
        </w:tc>
        <w:tc>
          <w:tcPr>
            <w:tcW w:w="99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0" w:line="36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924</w:t>
            </w:r>
          </w:p>
        </w:tc>
        <w:tc>
          <w:tcPr>
            <w:tcW w:w="147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0" w:line="36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214,5</w:t>
            </w:r>
          </w:p>
        </w:tc>
      </w:tr>
      <w:tr>
        <w:trPr>
          <w:trHeight w:val="1" w:hRule="atLeast"/>
          <w:jc w:val="left"/>
        </w:trPr>
        <w:tc>
          <w:tcPr>
            <w:tcW w:w="436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0" w:line="36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Количество</w:t>
            </w:r>
          </w:p>
          <w:p>
            <w:pPr>
              <w:suppressAutoHyphens w:val="true"/>
              <w:spacing w:before="0" w:after="0" w:line="36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часов на аудиторные занятия</w:t>
            </w:r>
          </w:p>
        </w:tc>
        <w:tc>
          <w:tcPr>
            <w:tcW w:w="1277"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0" w:line="36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559 </w:t>
            </w:r>
          </w:p>
        </w:tc>
        <w:tc>
          <w:tcPr>
            <w:tcW w:w="141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0" w:line="36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82,5</w:t>
            </w:r>
          </w:p>
        </w:tc>
        <w:tc>
          <w:tcPr>
            <w:tcW w:w="99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0" w:line="36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363</w:t>
            </w:r>
          </w:p>
        </w:tc>
        <w:tc>
          <w:tcPr>
            <w:tcW w:w="147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0" w:line="36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82,5</w:t>
            </w:r>
          </w:p>
        </w:tc>
      </w:tr>
      <w:tr>
        <w:trPr>
          <w:trHeight w:val="1" w:hRule="atLeast"/>
          <w:jc w:val="left"/>
        </w:trPr>
        <w:tc>
          <w:tcPr>
            <w:tcW w:w="436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0" w:line="36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Количество часов на внеаудиторную (самостоятельную) работу</w:t>
            </w:r>
          </w:p>
        </w:tc>
        <w:tc>
          <w:tcPr>
            <w:tcW w:w="1277"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0" w:line="36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757 </w:t>
            </w:r>
          </w:p>
        </w:tc>
        <w:tc>
          <w:tcPr>
            <w:tcW w:w="141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0" w:line="36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132</w:t>
            </w:r>
          </w:p>
        </w:tc>
        <w:tc>
          <w:tcPr>
            <w:tcW w:w="99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0" w:line="36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561</w:t>
            </w:r>
          </w:p>
        </w:tc>
        <w:tc>
          <w:tcPr>
            <w:tcW w:w="147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0" w:line="36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132</w:t>
            </w:r>
          </w:p>
        </w:tc>
      </w:tr>
    </w:tbl>
    <w:p>
      <w:pPr>
        <w:suppressAutoHyphens w:val="true"/>
        <w:spacing w:before="0" w:after="0" w:line="240"/>
        <w:ind w:right="0" w:left="0" w:firstLine="567"/>
        <w:jc w:val="left"/>
        <w:rPr>
          <w:rFonts w:ascii="Times New Roman" w:hAnsi="Times New Roman" w:cs="Times New Roman" w:eastAsia="Times New Roman"/>
          <w:b/>
          <w:color w:val="auto"/>
          <w:spacing w:val="0"/>
          <w:position w:val="0"/>
          <w:sz w:val="16"/>
          <w:shd w:fill="auto" w:val="clear"/>
        </w:rPr>
      </w:pPr>
    </w:p>
    <w:p>
      <w:pPr>
        <w:suppressAutoHyphens w:val="true"/>
        <w:spacing w:before="0" w:after="0" w:line="360"/>
        <w:ind w:right="0" w:left="0" w:firstLine="567"/>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4. </w:t>
      </w:r>
      <w:r>
        <w:rPr>
          <w:rFonts w:ascii="Times New Roman" w:hAnsi="Times New Roman" w:cs="Times New Roman" w:eastAsia="Times New Roman"/>
          <w:b/>
          <w:i/>
          <w:color w:val="auto"/>
          <w:spacing w:val="0"/>
          <w:position w:val="0"/>
          <w:sz w:val="28"/>
          <w:shd w:fill="auto" w:val="clear"/>
        </w:rPr>
        <w:t xml:space="preserve">Форма проведения учебных аудиторных занятий</w:t>
      </w:r>
      <w:r>
        <w:rPr>
          <w:rFonts w:ascii="Times New Roman" w:hAnsi="Times New Roman" w:cs="Times New Roman" w:eastAsia="Times New Roman"/>
          <w:color w:val="auto"/>
          <w:spacing w:val="0"/>
          <w:position w:val="0"/>
          <w:sz w:val="28"/>
          <w:shd w:fill="auto" w:val="clear"/>
        </w:rPr>
        <w:t xml:space="preserve">: индивидуальная, рекомендуемая продолжительность урока - 45 минут. </w:t>
      </w:r>
    </w:p>
    <w:p>
      <w:pPr>
        <w:suppressAutoHyphens w:val="true"/>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Индивидуальная форма позволяет преподавателю лучше узнать ученика, его музыкальные возможности, способности, эмоционально-психологические особенности. </w:t>
      </w:r>
    </w:p>
    <w:p>
      <w:pPr>
        <w:suppressAutoHyphens w:val="true"/>
        <w:spacing w:before="0" w:after="0" w:line="360"/>
        <w:ind w:right="0" w:left="0" w:firstLine="562"/>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5. </w:t>
      </w:r>
      <w:r>
        <w:rPr>
          <w:rFonts w:ascii="Times New Roman" w:hAnsi="Times New Roman" w:cs="Times New Roman" w:eastAsia="Times New Roman"/>
          <w:b/>
          <w:i/>
          <w:color w:val="auto"/>
          <w:spacing w:val="0"/>
          <w:position w:val="0"/>
          <w:sz w:val="28"/>
          <w:shd w:fill="auto" w:val="clear"/>
        </w:rPr>
        <w:t xml:space="preserve">Цели и задачи учебного предмета </w:t>
      </w:r>
      <w:r>
        <w:rPr>
          <w:rFonts w:ascii="Times New Roman" w:hAnsi="Times New Roman" w:cs="Times New Roman" w:eastAsia="Times New Roman"/>
          <w:b/>
          <w:i/>
          <w:color w:val="auto"/>
          <w:spacing w:val="0"/>
          <w:position w:val="0"/>
          <w:sz w:val="28"/>
          <w:shd w:fill="auto" w:val="clear"/>
        </w:rPr>
        <w:t xml:space="preserve">«</w:t>
      </w:r>
      <w:r>
        <w:rPr>
          <w:rFonts w:ascii="Times New Roman" w:hAnsi="Times New Roman" w:cs="Times New Roman" w:eastAsia="Times New Roman"/>
          <w:b/>
          <w:i/>
          <w:color w:val="auto"/>
          <w:spacing w:val="0"/>
          <w:position w:val="0"/>
          <w:sz w:val="28"/>
          <w:shd w:fill="auto" w:val="clear"/>
        </w:rPr>
        <w:t xml:space="preserve">Специальность (домра)</w:t>
      </w:r>
      <w:r>
        <w:rPr>
          <w:rFonts w:ascii="Times New Roman" w:hAnsi="Times New Roman" w:cs="Times New Roman" w:eastAsia="Times New Roman"/>
          <w:b/>
          <w:i/>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p>
    <w:p>
      <w:pPr>
        <w:suppressAutoHyphens w:val="true"/>
        <w:spacing w:before="0" w:after="0" w:line="360"/>
        <w:ind w:right="0" w:left="0" w:firstLine="691"/>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Цели</w:t>
      </w:r>
      <w:r>
        <w:rPr>
          <w:rFonts w:ascii="Times New Roman" w:hAnsi="Times New Roman" w:cs="Times New Roman" w:eastAsia="Times New Roman"/>
          <w:color w:val="auto"/>
          <w:spacing w:val="0"/>
          <w:position w:val="0"/>
          <w:sz w:val="28"/>
          <w:shd w:fill="auto" w:val="clear"/>
        </w:rPr>
        <w:t xml:space="preserve">: </w:t>
      </w:r>
    </w:p>
    <w:p>
      <w:pPr>
        <w:numPr>
          <w:ilvl w:val="0"/>
          <w:numId w:val="58"/>
        </w:numPr>
        <w:tabs>
          <w:tab w:val="left" w:pos="0" w:leader="none"/>
        </w:tabs>
        <w:suppressAutoHyphens w:val="true"/>
        <w:spacing w:before="0" w:after="0" w:line="360"/>
        <w:ind w:right="0" w:left="0" w:firstLine="492"/>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развитие музыкально-творческих способностей учащегося на основе приобретенных им знаний, умений и навыков, позволяющих воспринимать, осваивать и исполнять на домре произведения различных жанров и форм в соответствии с ФГТ;</w:t>
      </w:r>
    </w:p>
    <w:p>
      <w:pPr>
        <w:numPr>
          <w:ilvl w:val="0"/>
          <w:numId w:val="58"/>
        </w:numPr>
        <w:tabs>
          <w:tab w:val="left" w:pos="0" w:leader="none"/>
        </w:tabs>
        <w:suppressAutoHyphens w:val="true"/>
        <w:spacing w:before="0" w:after="0" w:line="360"/>
        <w:ind w:right="0" w:left="0" w:firstLine="492"/>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определение наиболее одаренных детей и их дальнейшая подготовка к продолжению обучения в средних профессиональных музыкальных учебных заведениях.</w:t>
      </w:r>
    </w:p>
    <w:p>
      <w:pPr>
        <w:suppressAutoHyphens w:val="true"/>
        <w:spacing w:before="0" w:after="0" w:line="360"/>
        <w:ind w:right="0" w:left="0" w:firstLine="709"/>
        <w:jc w:val="both"/>
        <w:rPr>
          <w:rFonts w:ascii="Times New Roman" w:hAnsi="Times New Roman" w:cs="Times New Roman" w:eastAsia="Times New Roman"/>
          <w:color w:val="00000A"/>
          <w:spacing w:val="0"/>
          <w:position w:val="0"/>
          <w:sz w:val="28"/>
          <w:shd w:fill="auto" w:val="clear"/>
        </w:rPr>
      </w:pPr>
      <w:r>
        <w:rPr>
          <w:rFonts w:ascii="Times New Roman" w:hAnsi="Times New Roman" w:cs="Times New Roman" w:eastAsia="Times New Roman"/>
          <w:b/>
          <w:color w:val="00000A"/>
          <w:spacing w:val="0"/>
          <w:position w:val="0"/>
          <w:sz w:val="28"/>
          <w:shd w:fill="auto" w:val="clear"/>
        </w:rPr>
        <w:t xml:space="preserve">Задачи</w:t>
      </w:r>
      <w:r>
        <w:rPr>
          <w:rFonts w:ascii="Times New Roman" w:hAnsi="Times New Roman" w:cs="Times New Roman" w:eastAsia="Times New Roman"/>
          <w:color w:val="00000A"/>
          <w:spacing w:val="0"/>
          <w:position w:val="0"/>
          <w:sz w:val="28"/>
          <w:shd w:fill="auto" w:val="clear"/>
        </w:rPr>
        <w:t xml:space="preserve">:</w:t>
      </w:r>
    </w:p>
    <w:p>
      <w:pPr>
        <w:numPr>
          <w:ilvl w:val="0"/>
          <w:numId w:val="60"/>
        </w:numPr>
        <w:tabs>
          <w:tab w:val="left" w:pos="0" w:leader="none"/>
        </w:tabs>
        <w:suppressAutoHyphens w:val="true"/>
        <w:spacing w:before="0" w:after="0" w:line="360"/>
        <w:ind w:right="0" w:left="0" w:firstLine="492"/>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выявление творческих способностей ученика в области музыкального искусства и их развитие в области исполнительства на домре до уровня подготовки, достаточного для творческого самовыражения и самореализации;</w:t>
      </w:r>
    </w:p>
    <w:p>
      <w:pPr>
        <w:numPr>
          <w:ilvl w:val="0"/>
          <w:numId w:val="60"/>
        </w:numPr>
        <w:tabs>
          <w:tab w:val="left" w:pos="0" w:leader="none"/>
        </w:tabs>
        <w:suppressAutoHyphens w:val="true"/>
        <w:spacing w:before="0" w:after="0" w:line="360"/>
        <w:ind w:right="0" w:left="0" w:firstLine="545"/>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овладение знаниями, умениями и навыками игры на домре, позволяющими выпускнику приобретать собственный опыт музицирования;</w:t>
      </w:r>
    </w:p>
    <w:p>
      <w:pPr>
        <w:numPr>
          <w:ilvl w:val="0"/>
          <w:numId w:val="60"/>
        </w:numPr>
        <w:tabs>
          <w:tab w:val="left" w:pos="0" w:leader="none"/>
        </w:tabs>
        <w:suppressAutoHyphens w:val="true"/>
        <w:spacing w:before="0" w:after="0" w:line="360"/>
        <w:ind w:right="0" w:left="0" w:firstLine="545"/>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приобретение обучающимися опыта творческой деятельности;</w:t>
      </w:r>
    </w:p>
    <w:p>
      <w:pPr>
        <w:numPr>
          <w:ilvl w:val="0"/>
          <w:numId w:val="60"/>
        </w:numPr>
        <w:tabs>
          <w:tab w:val="left" w:pos="0" w:leader="none"/>
        </w:tabs>
        <w:suppressAutoHyphens w:val="true"/>
        <w:spacing w:before="0" w:after="0" w:line="360"/>
        <w:ind w:right="0" w:left="0" w:firstLine="545"/>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формирование навыков сольной исполнительской практики и коллективной творческой деятельности, их практическое применение;</w:t>
      </w:r>
    </w:p>
    <w:p>
      <w:pPr>
        <w:numPr>
          <w:ilvl w:val="0"/>
          <w:numId w:val="60"/>
        </w:numPr>
        <w:tabs>
          <w:tab w:val="left" w:pos="0" w:leader="none"/>
        </w:tabs>
        <w:suppressAutoHyphens w:val="true"/>
        <w:spacing w:before="0" w:after="0" w:line="360"/>
        <w:ind w:right="0" w:left="0" w:firstLine="545"/>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достижение уровня образованности, позволяющего выпускнику самостоятельно ориентироваться в мировой музыкальной культуре;</w:t>
      </w:r>
    </w:p>
    <w:p>
      <w:pPr>
        <w:numPr>
          <w:ilvl w:val="0"/>
          <w:numId w:val="60"/>
        </w:numPr>
        <w:tabs>
          <w:tab w:val="left" w:pos="0" w:leader="none"/>
        </w:tabs>
        <w:suppressAutoHyphens w:val="true"/>
        <w:spacing w:before="0" w:after="0" w:line="360"/>
        <w:ind w:right="0" w:left="0" w:firstLine="545"/>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формирование у лучших выпускников осознанной мотивации к продолжению профессионального обучения и подготовки их к вступительным экзаменам  в профессиональное образовательное учреждение.</w:t>
      </w:r>
    </w:p>
    <w:p>
      <w:pPr>
        <w:suppressAutoHyphens w:val="true"/>
        <w:spacing w:before="0" w:after="0" w:line="360"/>
        <w:ind w:right="0" w:left="0" w:firstLine="562"/>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6. </w:t>
      </w:r>
      <w:r>
        <w:rPr>
          <w:rFonts w:ascii="Times New Roman" w:hAnsi="Times New Roman" w:cs="Times New Roman" w:eastAsia="Times New Roman"/>
          <w:b/>
          <w:i/>
          <w:color w:val="auto"/>
          <w:spacing w:val="0"/>
          <w:position w:val="0"/>
          <w:sz w:val="28"/>
          <w:shd w:fill="auto" w:val="clear"/>
        </w:rPr>
        <w:t xml:space="preserve">Обоснование структуры программы</w:t>
      </w:r>
      <w:r>
        <w:rPr>
          <w:rFonts w:ascii="Times New Roman" w:hAnsi="Times New Roman" w:cs="Times New Roman" w:eastAsia="Times New Roman"/>
          <w:color w:val="auto"/>
          <w:spacing w:val="0"/>
          <w:position w:val="0"/>
          <w:sz w:val="28"/>
          <w:shd w:fill="auto" w:val="clear"/>
        </w:rPr>
        <w:t xml:space="preserve"> учебного предмета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Специальность (домра)</w:t>
      </w:r>
      <w:r>
        <w:rPr>
          <w:rFonts w:ascii="Times New Roman" w:hAnsi="Times New Roman" w:cs="Times New Roman" w:eastAsia="Times New Roman"/>
          <w:color w:val="auto"/>
          <w:spacing w:val="0"/>
          <w:position w:val="0"/>
          <w:sz w:val="28"/>
          <w:shd w:fill="auto" w:val="clear"/>
        </w:rPr>
        <w:t xml:space="preserve">». </w:t>
      </w:r>
    </w:p>
    <w:p>
      <w:pPr>
        <w:suppressAutoHyphens w:val="true"/>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Программа содержит необходимые для организации занятий параметры:</w:t>
      </w:r>
    </w:p>
    <w:p>
      <w:pPr>
        <w:suppressAutoHyphens w:val="true"/>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сведения о затратах учебного времени, предусмотренного на освоение учебного предмета; </w:t>
      </w:r>
    </w:p>
    <w:p>
      <w:pPr>
        <w:suppressAutoHyphens w:val="true"/>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распределение учебного материала по</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годам обучения;</w:t>
      </w:r>
    </w:p>
    <w:p>
      <w:pPr>
        <w:suppressAutoHyphens w:val="true"/>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описание дидактических единиц учебного предмета;</w:t>
      </w:r>
    </w:p>
    <w:p>
      <w:pPr>
        <w:suppressAutoHyphens w:val="true"/>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требования к уровню подготовки обучающихся; </w:t>
      </w:r>
    </w:p>
    <w:p>
      <w:pPr>
        <w:suppressAutoHyphens w:val="true"/>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формы и методы контроля, система оценок; </w:t>
      </w:r>
    </w:p>
    <w:p>
      <w:pPr>
        <w:suppressAutoHyphens w:val="true"/>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методическое обеспечение учебного процесса. </w:t>
      </w:r>
    </w:p>
    <w:p>
      <w:pPr>
        <w:suppressAutoHyphens w:val="true"/>
        <w:spacing w:before="0" w:after="20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соответствие с данными направлениями строится основной раздел программы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Содержание учебного предмета</w:t>
      </w:r>
      <w:r>
        <w:rPr>
          <w:rFonts w:ascii="Times New Roman" w:hAnsi="Times New Roman" w:cs="Times New Roman" w:eastAsia="Times New Roman"/>
          <w:color w:val="auto"/>
          <w:spacing w:val="0"/>
          <w:position w:val="0"/>
          <w:sz w:val="28"/>
          <w:shd w:fill="auto" w:val="clear"/>
        </w:rPr>
        <w:t xml:space="preserve">».</w:t>
      </w:r>
    </w:p>
    <w:p>
      <w:pPr>
        <w:suppressAutoHyphens w:val="true"/>
        <w:spacing w:before="0" w:after="0" w:line="360"/>
        <w:ind w:right="0" w:left="0" w:firstLine="708"/>
        <w:jc w:val="both"/>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7. </w:t>
      </w:r>
      <w:r>
        <w:rPr>
          <w:rFonts w:ascii="Times New Roman" w:hAnsi="Times New Roman" w:cs="Times New Roman" w:eastAsia="Times New Roman"/>
          <w:b/>
          <w:i/>
          <w:color w:val="auto"/>
          <w:spacing w:val="0"/>
          <w:position w:val="0"/>
          <w:sz w:val="28"/>
          <w:shd w:fill="auto" w:val="clear"/>
        </w:rPr>
        <w:t xml:space="preserve">Методы обучения</w:t>
      </w:r>
    </w:p>
    <w:p>
      <w:pPr>
        <w:suppressAutoHyphens w:val="true"/>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Для достижения поставленной цели и реализации задач предмета используются следующие методы обучения: </w:t>
      </w:r>
    </w:p>
    <w:p>
      <w:pPr>
        <w:numPr>
          <w:ilvl w:val="0"/>
          <w:numId w:val="66"/>
        </w:numPr>
        <w:tabs>
          <w:tab w:val="left" w:pos="993" w:leader="none"/>
        </w:tabs>
        <w:suppressAutoHyphens w:val="true"/>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словесный (рассказ, беседа, объяснение);</w:t>
      </w:r>
    </w:p>
    <w:p>
      <w:pPr>
        <w:numPr>
          <w:ilvl w:val="0"/>
          <w:numId w:val="66"/>
        </w:numPr>
        <w:tabs>
          <w:tab w:val="left" w:pos="993" w:leader="none"/>
        </w:tabs>
        <w:suppressAutoHyphens w:val="true"/>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метод упражнений и повторений (выработка игровых навыков ученика, работа над художественно-образной сферой произведения); </w:t>
      </w:r>
    </w:p>
    <w:p>
      <w:pPr>
        <w:numPr>
          <w:ilvl w:val="0"/>
          <w:numId w:val="66"/>
        </w:numPr>
        <w:tabs>
          <w:tab w:val="left" w:pos="993" w:leader="none"/>
        </w:tabs>
        <w:suppressAutoHyphens w:val="true"/>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метод показа (показ педагогом игровых движений, исполнение педагогом пьес с использованием многообразных  вариантов показа);</w:t>
      </w:r>
    </w:p>
    <w:p>
      <w:pPr>
        <w:numPr>
          <w:ilvl w:val="0"/>
          <w:numId w:val="66"/>
        </w:numPr>
        <w:tabs>
          <w:tab w:val="left" w:pos="993" w:leader="none"/>
        </w:tabs>
        <w:suppressAutoHyphens w:val="true"/>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объяснительно-иллюстративный (педагог играет произведение ученика и попутно объясняет);</w:t>
      </w:r>
    </w:p>
    <w:p>
      <w:pPr>
        <w:numPr>
          <w:ilvl w:val="0"/>
          <w:numId w:val="66"/>
        </w:numPr>
        <w:tabs>
          <w:tab w:val="left" w:pos="993" w:leader="none"/>
        </w:tabs>
        <w:suppressAutoHyphens w:val="true"/>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репродуктивный метод (повторение учеником игровых приемов по образцу учителя);</w:t>
      </w:r>
    </w:p>
    <w:p>
      <w:pPr>
        <w:numPr>
          <w:ilvl w:val="0"/>
          <w:numId w:val="66"/>
        </w:numPr>
        <w:tabs>
          <w:tab w:val="left" w:pos="993" w:leader="none"/>
        </w:tabs>
        <w:suppressAutoHyphens w:val="true"/>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метод проблемного изложения (педагог ставит  и сам решает проблему, показывая при этом ученику разные пути и варианты решения);</w:t>
      </w:r>
    </w:p>
    <w:p>
      <w:pPr>
        <w:numPr>
          <w:ilvl w:val="0"/>
          <w:numId w:val="66"/>
        </w:numPr>
        <w:tabs>
          <w:tab w:val="left" w:pos="993" w:leader="none"/>
        </w:tabs>
        <w:suppressAutoHyphens w:val="true"/>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частично-поисковый (ученик участвует в поисках решения поставленной задачи).</w:t>
      </w:r>
    </w:p>
    <w:p>
      <w:pPr>
        <w:suppressAutoHyphens w:val="true"/>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Выбор методов зависит от возраста и индивидуальных особенностей учащегося.</w:t>
      </w:r>
    </w:p>
    <w:p>
      <w:pPr>
        <w:suppressAutoHyphens w:val="true"/>
        <w:spacing w:before="28" w:after="0" w:line="360"/>
        <w:ind w:right="0" w:left="0" w:firstLine="706"/>
        <w:jc w:val="both"/>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8. </w:t>
      </w:r>
      <w:r>
        <w:rPr>
          <w:rFonts w:ascii="Times New Roman" w:hAnsi="Times New Roman" w:cs="Times New Roman" w:eastAsia="Times New Roman"/>
          <w:b/>
          <w:i/>
          <w:color w:val="auto"/>
          <w:spacing w:val="0"/>
          <w:position w:val="0"/>
          <w:sz w:val="28"/>
          <w:shd w:fill="auto" w:val="clear"/>
        </w:rPr>
        <w:t xml:space="preserve">Описание материально-технических условий реализации учебного предмета.</w:t>
      </w:r>
    </w:p>
    <w:p>
      <w:pPr>
        <w:suppressAutoHyphens w:val="true"/>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Материально-техническая база образовательного учреждения должна соответствовать санитарным и противопожарным нормам, нормам охраны труда. </w:t>
      </w:r>
    </w:p>
    <w:p>
      <w:pPr>
        <w:suppressAutoHyphens w:val="true"/>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Учебные аудитории для занятий по учебному предмету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Специальность (домра)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должны иметь площадь не менее 9 кв.м, наличие фортепиано, пюпитра. В образовательном учреждении должны быть созданы условия для содержания, своевременного обслуживания и ремонта музыкальных инструментов. Образовательное учреждение должно обеспечить наличие инструментов обычного размера,</w:t>
      </w:r>
      <w:r>
        <w:rPr>
          <w:rFonts w:ascii="Times New Roman" w:hAnsi="Times New Roman" w:cs="Times New Roman" w:eastAsia="Times New Roman"/>
          <w:color w:val="00B050"/>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а также уменьшенных инструментов (домр), так необходимых для самых маленьких учеников.</w:t>
      </w:r>
    </w:p>
    <w:p>
      <w:pPr>
        <w:suppressAutoHyphens w:val="true"/>
        <w:spacing w:before="0" w:after="0" w:line="360"/>
        <w:ind w:right="0" w:left="0" w:firstLine="720"/>
        <w:jc w:val="both"/>
        <w:rPr>
          <w:rFonts w:ascii="Times New Roman" w:hAnsi="Times New Roman" w:cs="Times New Roman" w:eastAsia="Times New Roman"/>
          <w:color w:val="auto"/>
          <w:spacing w:val="0"/>
          <w:position w:val="0"/>
          <w:sz w:val="28"/>
          <w:shd w:fill="auto" w:val="clear"/>
        </w:rPr>
      </w:pPr>
    </w:p>
    <w:p>
      <w:pPr>
        <w:suppressAutoHyphens w:val="true"/>
        <w:spacing w:before="0" w:after="200" w:line="360"/>
        <w:ind w:right="0" w:left="0" w:firstLine="706"/>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II. </w:t>
      </w:r>
      <w:r>
        <w:rPr>
          <w:rFonts w:ascii="Times New Roman" w:hAnsi="Times New Roman" w:cs="Times New Roman" w:eastAsia="Times New Roman"/>
          <w:b/>
          <w:color w:val="auto"/>
          <w:spacing w:val="0"/>
          <w:position w:val="0"/>
          <w:sz w:val="28"/>
          <w:shd w:fill="auto" w:val="clear"/>
        </w:rPr>
        <w:t xml:space="preserve">Содержание учебного предмета</w:t>
      </w:r>
    </w:p>
    <w:p>
      <w:pPr>
        <w:suppressAutoHyphens w:val="true"/>
        <w:spacing w:before="0" w:after="0" w:line="360"/>
        <w:ind w:right="0" w:left="0" w:firstLine="675"/>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1. </w:t>
      </w:r>
      <w:r>
        <w:rPr>
          <w:rFonts w:ascii="Times New Roman" w:hAnsi="Times New Roman" w:cs="Times New Roman" w:eastAsia="Times New Roman"/>
          <w:b/>
          <w:i/>
          <w:color w:val="auto"/>
          <w:spacing w:val="0"/>
          <w:position w:val="0"/>
          <w:sz w:val="28"/>
          <w:shd w:fill="auto" w:val="clear"/>
        </w:rPr>
        <w:t xml:space="preserve">Сведения о затратах учебного времени</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предусмотренного на освоение учебного предмета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Специальность (домра)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на максимальную, самостоятельную нагрузку обучающихся и аудиторные занятия:</w:t>
      </w:r>
      <w:r>
        <w:rPr>
          <w:rFonts w:ascii="Times New Roman" w:hAnsi="Times New Roman" w:cs="Times New Roman" w:eastAsia="Times New Roman"/>
          <w:b/>
          <w:color w:val="auto"/>
          <w:spacing w:val="0"/>
          <w:position w:val="0"/>
          <w:sz w:val="28"/>
          <w:shd w:fill="auto" w:val="clear"/>
        </w:rPr>
        <w:t xml:space="preserve">   </w:t>
      </w:r>
    </w:p>
    <w:p>
      <w:pPr>
        <w:suppressAutoHyphens w:val="true"/>
        <w:spacing w:before="0" w:after="0" w:line="360"/>
        <w:ind w:right="0" w:left="0" w:firstLine="675"/>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p>
    <w:p>
      <w:pPr>
        <w:suppressAutoHyphens w:val="true"/>
        <w:spacing w:before="0" w:after="0" w:line="240"/>
        <w:ind w:right="0" w:left="7080" w:firstLine="0"/>
        <w:jc w:val="left"/>
        <w:rPr>
          <w:rFonts w:ascii="Times New Roman" w:hAnsi="Times New Roman" w:cs="Times New Roman" w:eastAsia="Times New Roman"/>
          <w:b/>
          <w:i/>
          <w:color w:val="auto"/>
          <w:spacing w:val="0"/>
          <w:position w:val="0"/>
          <w:sz w:val="28"/>
          <w:shd w:fill="auto" w:val="clear"/>
        </w:rPr>
      </w:pPr>
    </w:p>
    <w:p>
      <w:pPr>
        <w:suppressAutoHyphens w:val="true"/>
        <w:spacing w:before="0" w:after="0" w:line="240"/>
        <w:ind w:right="0" w:left="7080" w:firstLine="0"/>
        <w:jc w:val="left"/>
        <w:rPr>
          <w:rFonts w:ascii="Times New Roman" w:hAnsi="Times New Roman" w:cs="Times New Roman" w:eastAsia="Times New Roman"/>
          <w:b/>
          <w:i/>
          <w:color w:val="auto"/>
          <w:spacing w:val="0"/>
          <w:position w:val="0"/>
          <w:sz w:val="28"/>
          <w:shd w:fill="auto" w:val="clear"/>
        </w:rPr>
      </w:pPr>
    </w:p>
    <w:p>
      <w:pPr>
        <w:suppressAutoHyphens w:val="true"/>
        <w:spacing w:before="0" w:after="0" w:line="240"/>
        <w:ind w:right="0" w:left="7080" w:firstLine="0"/>
        <w:jc w:val="left"/>
        <w:rPr>
          <w:rFonts w:ascii="Times New Roman" w:hAnsi="Times New Roman" w:cs="Times New Roman" w:eastAsia="Times New Roman"/>
          <w:b/>
          <w:i/>
          <w:color w:val="auto"/>
          <w:spacing w:val="0"/>
          <w:position w:val="0"/>
          <w:sz w:val="28"/>
          <w:shd w:fill="auto" w:val="clear"/>
        </w:rPr>
      </w:pPr>
    </w:p>
    <w:p>
      <w:pPr>
        <w:suppressAutoHyphens w:val="true"/>
        <w:spacing w:before="0" w:after="0" w:line="240"/>
        <w:ind w:right="0" w:left="7080" w:firstLine="0"/>
        <w:jc w:val="left"/>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Таблица 2</w:t>
      </w:r>
    </w:p>
    <w:p>
      <w:pPr>
        <w:tabs>
          <w:tab w:val="left" w:pos="6521" w:leader="none"/>
        </w:tabs>
        <w:suppressAutoHyphens w:val="true"/>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Срок обучения 9 лет</w:t>
      </w:r>
    </w:p>
    <w:p>
      <w:pPr>
        <w:tabs>
          <w:tab w:val="left" w:pos="6521" w:leader="none"/>
        </w:tabs>
        <w:suppressAutoHyphens w:val="true"/>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tbl>
      <w:tblPr/>
      <w:tblGrid>
        <w:gridCol w:w="3369"/>
        <w:gridCol w:w="747"/>
        <w:gridCol w:w="708"/>
        <w:gridCol w:w="709"/>
        <w:gridCol w:w="709"/>
        <w:gridCol w:w="709"/>
        <w:gridCol w:w="708"/>
        <w:gridCol w:w="709"/>
        <w:gridCol w:w="709"/>
        <w:gridCol w:w="709"/>
      </w:tblGrid>
      <w:tr>
        <w:trPr>
          <w:trHeight w:val="389" w:hRule="auto"/>
          <w:jc w:val="left"/>
        </w:trPr>
        <w:tc>
          <w:tcPr>
            <w:tcW w:w="336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360"/>
              <w:ind w:right="0" w:left="0" w:firstLine="0"/>
              <w:jc w:val="both"/>
              <w:rPr>
                <w:rFonts w:ascii="Calibri" w:hAnsi="Calibri" w:cs="Calibri" w:eastAsia="Calibri"/>
                <w:color w:val="auto"/>
                <w:spacing w:val="0"/>
                <w:position w:val="0"/>
                <w:sz w:val="22"/>
                <w:shd w:fill="auto" w:val="clear"/>
              </w:rPr>
            </w:pPr>
          </w:p>
        </w:tc>
        <w:tc>
          <w:tcPr>
            <w:tcW w:w="6417" w:type="dxa"/>
            <w:gridSpan w:val="9"/>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Распределение по годам обучения</w:t>
            </w:r>
          </w:p>
        </w:tc>
      </w:tr>
      <w:tr>
        <w:trPr>
          <w:trHeight w:val="389" w:hRule="auto"/>
          <w:jc w:val="left"/>
        </w:trPr>
        <w:tc>
          <w:tcPr>
            <w:tcW w:w="336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36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Класс</w:t>
            </w:r>
          </w:p>
        </w:tc>
        <w:tc>
          <w:tcPr>
            <w:tcW w:w="747"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1</w:t>
            </w:r>
          </w:p>
        </w:tc>
        <w:tc>
          <w:tcPr>
            <w:tcW w:w="70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2</w:t>
            </w:r>
          </w:p>
        </w:tc>
        <w:tc>
          <w:tcPr>
            <w:tcW w:w="70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3</w:t>
            </w:r>
          </w:p>
        </w:tc>
        <w:tc>
          <w:tcPr>
            <w:tcW w:w="70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4</w:t>
            </w:r>
          </w:p>
        </w:tc>
        <w:tc>
          <w:tcPr>
            <w:tcW w:w="70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5</w:t>
            </w:r>
          </w:p>
        </w:tc>
        <w:tc>
          <w:tcPr>
            <w:tcW w:w="70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6</w:t>
            </w:r>
          </w:p>
        </w:tc>
        <w:tc>
          <w:tcPr>
            <w:tcW w:w="70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7</w:t>
            </w:r>
          </w:p>
        </w:tc>
        <w:tc>
          <w:tcPr>
            <w:tcW w:w="70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8</w:t>
            </w:r>
          </w:p>
        </w:tc>
        <w:tc>
          <w:tcPr>
            <w:tcW w:w="70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9</w:t>
            </w:r>
          </w:p>
        </w:tc>
      </w:tr>
      <w:tr>
        <w:trPr>
          <w:trHeight w:val="389" w:hRule="auto"/>
          <w:jc w:val="left"/>
        </w:trPr>
        <w:tc>
          <w:tcPr>
            <w:tcW w:w="336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0" w:line="360"/>
              <w:ind w:right="0" w:left="0" w:firstLine="0"/>
              <w:jc w:val="both"/>
              <w:rPr>
                <w:color w:val="auto"/>
                <w:position w:val="0"/>
                <w:shd w:fill="auto" w:val="clear"/>
              </w:rPr>
            </w:pPr>
            <w:r>
              <w:rPr>
                <w:rFonts w:ascii="Times New Roman" w:hAnsi="Times New Roman" w:cs="Times New Roman" w:eastAsia="Times New Roman"/>
                <w:color w:val="auto"/>
                <w:spacing w:val="-2"/>
                <w:position w:val="0"/>
                <w:sz w:val="24"/>
                <w:shd w:fill="auto" w:val="clear"/>
              </w:rPr>
              <w:t xml:space="preserve">Продолжительность учебных занятий (в неделях)</w:t>
            </w:r>
          </w:p>
        </w:tc>
        <w:tc>
          <w:tcPr>
            <w:tcW w:w="747"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32</w:t>
            </w:r>
          </w:p>
        </w:tc>
        <w:tc>
          <w:tcPr>
            <w:tcW w:w="70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33</w:t>
            </w:r>
          </w:p>
        </w:tc>
        <w:tc>
          <w:tcPr>
            <w:tcW w:w="70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33</w:t>
            </w:r>
          </w:p>
        </w:tc>
        <w:tc>
          <w:tcPr>
            <w:tcW w:w="70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33</w:t>
            </w:r>
          </w:p>
        </w:tc>
        <w:tc>
          <w:tcPr>
            <w:tcW w:w="70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33</w:t>
            </w:r>
          </w:p>
        </w:tc>
        <w:tc>
          <w:tcPr>
            <w:tcW w:w="70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33</w:t>
            </w:r>
          </w:p>
        </w:tc>
        <w:tc>
          <w:tcPr>
            <w:tcW w:w="70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33</w:t>
            </w:r>
          </w:p>
        </w:tc>
        <w:tc>
          <w:tcPr>
            <w:tcW w:w="70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33</w:t>
            </w:r>
          </w:p>
        </w:tc>
        <w:tc>
          <w:tcPr>
            <w:tcW w:w="70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33</w:t>
            </w:r>
          </w:p>
        </w:tc>
      </w:tr>
      <w:tr>
        <w:trPr>
          <w:trHeight w:val="389" w:hRule="auto"/>
          <w:jc w:val="left"/>
        </w:trPr>
        <w:tc>
          <w:tcPr>
            <w:tcW w:w="336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0" w:line="36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Количество часов на </w:t>
            </w:r>
            <w:r>
              <w:rPr>
                <w:rFonts w:ascii="Times New Roman" w:hAnsi="Times New Roman" w:cs="Times New Roman" w:eastAsia="Times New Roman"/>
                <w:b/>
                <w:color w:val="auto"/>
                <w:spacing w:val="0"/>
                <w:position w:val="0"/>
                <w:sz w:val="24"/>
                <w:shd w:fill="auto" w:val="clear"/>
              </w:rPr>
              <w:t xml:space="preserve">аудиторные</w:t>
            </w:r>
            <w:r>
              <w:rPr>
                <w:rFonts w:ascii="Times New Roman" w:hAnsi="Times New Roman" w:cs="Times New Roman" w:eastAsia="Times New Roman"/>
                <w:color w:val="auto"/>
                <w:spacing w:val="0"/>
                <w:position w:val="0"/>
                <w:sz w:val="24"/>
                <w:shd w:fill="auto" w:val="clear"/>
              </w:rPr>
              <w:t xml:space="preserve"> занятия в неделю</w:t>
            </w:r>
          </w:p>
        </w:tc>
        <w:tc>
          <w:tcPr>
            <w:tcW w:w="747"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w:t>
            </w:r>
          </w:p>
        </w:tc>
        <w:tc>
          <w:tcPr>
            <w:tcW w:w="70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w:t>
            </w:r>
          </w:p>
        </w:tc>
        <w:tc>
          <w:tcPr>
            <w:tcW w:w="70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w:t>
            </w:r>
          </w:p>
        </w:tc>
        <w:tc>
          <w:tcPr>
            <w:tcW w:w="70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w:t>
            </w:r>
          </w:p>
        </w:tc>
        <w:tc>
          <w:tcPr>
            <w:tcW w:w="70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w:t>
            </w:r>
          </w:p>
        </w:tc>
        <w:tc>
          <w:tcPr>
            <w:tcW w:w="70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w:t>
            </w:r>
          </w:p>
        </w:tc>
        <w:tc>
          <w:tcPr>
            <w:tcW w:w="70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2,5</w:t>
            </w:r>
          </w:p>
        </w:tc>
        <w:tc>
          <w:tcPr>
            <w:tcW w:w="70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2,5</w:t>
            </w:r>
          </w:p>
        </w:tc>
        <w:tc>
          <w:tcPr>
            <w:tcW w:w="70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2,5</w:t>
            </w:r>
          </w:p>
        </w:tc>
      </w:tr>
      <w:tr>
        <w:trPr>
          <w:trHeight w:val="389" w:hRule="auto"/>
          <w:jc w:val="left"/>
        </w:trPr>
        <w:tc>
          <w:tcPr>
            <w:tcW w:w="3369" w:type="dxa"/>
            <w:vMerge w:val="restart"/>
            <w:tcBorders>
              <w:top w:val="single" w:color="000000" w:sz="4"/>
              <w:left w:val="single" w:color="000000" w:sz="4"/>
              <w:bottom w:val="single" w:color="000000" w:sz="0"/>
              <w:right w:val="single" w:color="000000" w:sz="4"/>
            </w:tcBorders>
            <w:shd w:color="auto" w:fill="auto" w:val="clear"/>
            <w:tcMar>
              <w:left w:w="108" w:type="dxa"/>
              <w:right w:w="108" w:type="dxa"/>
            </w:tcMar>
            <w:vAlign w:val="top"/>
          </w:tcPr>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Общее количество</w:t>
            </w:r>
          </w:p>
          <w:p>
            <w:pPr>
              <w:suppressAutoHyphens w:val="true"/>
              <w:spacing w:before="0" w:after="0" w:line="36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часов на аудиторные занятия</w:t>
            </w:r>
          </w:p>
        </w:tc>
        <w:tc>
          <w:tcPr>
            <w:tcW w:w="5708" w:type="dxa"/>
            <w:gridSpan w:val="8"/>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559 </w:t>
            </w:r>
          </w:p>
        </w:tc>
        <w:tc>
          <w:tcPr>
            <w:tcW w:w="70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82,5</w:t>
            </w:r>
          </w:p>
        </w:tc>
      </w:tr>
      <w:tr>
        <w:trPr>
          <w:trHeight w:val="389" w:hRule="auto"/>
          <w:jc w:val="left"/>
        </w:trPr>
        <w:tc>
          <w:tcPr>
            <w:tcW w:w="3369" w:type="dxa"/>
            <w:vMerge/>
            <w:tcBorders>
              <w:top w:val="single" w:color="000000" w:sz="0"/>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0" w:line="360"/>
              <w:ind w:right="0" w:left="0" w:firstLine="0"/>
              <w:jc w:val="center"/>
              <w:rPr>
                <w:rFonts w:ascii="Calibri" w:hAnsi="Calibri" w:cs="Calibri" w:eastAsia="Calibri"/>
                <w:color w:val="auto"/>
                <w:spacing w:val="0"/>
                <w:position w:val="0"/>
                <w:sz w:val="22"/>
                <w:shd w:fill="auto" w:val="clear"/>
              </w:rPr>
            </w:pPr>
          </w:p>
        </w:tc>
        <w:tc>
          <w:tcPr>
            <w:tcW w:w="6417" w:type="dxa"/>
            <w:gridSpan w:val="9"/>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641,5</w:t>
            </w:r>
          </w:p>
        </w:tc>
      </w:tr>
      <w:tr>
        <w:trPr>
          <w:trHeight w:val="389" w:hRule="auto"/>
          <w:jc w:val="left"/>
        </w:trPr>
        <w:tc>
          <w:tcPr>
            <w:tcW w:w="336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0" w:line="36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Количество часов на </w:t>
            </w:r>
            <w:r>
              <w:rPr>
                <w:rFonts w:ascii="Times New Roman" w:hAnsi="Times New Roman" w:cs="Times New Roman" w:eastAsia="Times New Roman"/>
                <w:b/>
                <w:color w:val="auto"/>
                <w:spacing w:val="0"/>
                <w:position w:val="0"/>
                <w:sz w:val="24"/>
                <w:shd w:fill="auto" w:val="clear"/>
              </w:rPr>
              <w:t xml:space="preserve">внеаудиторные </w:t>
            </w:r>
            <w:r>
              <w:rPr>
                <w:rFonts w:ascii="Times New Roman" w:hAnsi="Times New Roman" w:cs="Times New Roman" w:eastAsia="Times New Roman"/>
                <w:color w:val="auto"/>
                <w:spacing w:val="0"/>
                <w:position w:val="0"/>
                <w:sz w:val="24"/>
                <w:shd w:fill="auto" w:val="clear"/>
              </w:rPr>
              <w:t xml:space="preserve">занятия в неделю</w:t>
            </w:r>
          </w:p>
        </w:tc>
        <w:tc>
          <w:tcPr>
            <w:tcW w:w="747"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w:t>
            </w:r>
          </w:p>
        </w:tc>
        <w:tc>
          <w:tcPr>
            <w:tcW w:w="70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w:t>
            </w:r>
          </w:p>
        </w:tc>
        <w:tc>
          <w:tcPr>
            <w:tcW w:w="70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w:t>
            </w:r>
          </w:p>
        </w:tc>
        <w:tc>
          <w:tcPr>
            <w:tcW w:w="70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w:t>
            </w:r>
          </w:p>
        </w:tc>
        <w:tc>
          <w:tcPr>
            <w:tcW w:w="70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w:t>
            </w:r>
          </w:p>
        </w:tc>
        <w:tc>
          <w:tcPr>
            <w:tcW w:w="70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w:t>
            </w:r>
          </w:p>
        </w:tc>
        <w:tc>
          <w:tcPr>
            <w:tcW w:w="70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w:t>
            </w:r>
          </w:p>
        </w:tc>
        <w:tc>
          <w:tcPr>
            <w:tcW w:w="70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w:t>
            </w:r>
          </w:p>
        </w:tc>
        <w:tc>
          <w:tcPr>
            <w:tcW w:w="70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w:t>
            </w:r>
          </w:p>
        </w:tc>
      </w:tr>
      <w:tr>
        <w:trPr>
          <w:trHeight w:val="389" w:hRule="auto"/>
          <w:jc w:val="left"/>
        </w:trPr>
        <w:tc>
          <w:tcPr>
            <w:tcW w:w="336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Общее количество</w:t>
            </w:r>
          </w:p>
          <w:p>
            <w:pPr>
              <w:suppressAutoHyphens w:val="true"/>
              <w:spacing w:before="0" w:after="0" w:line="36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часов на внеаудиторные (самостоятельные) занятия по годам</w:t>
            </w:r>
          </w:p>
        </w:tc>
        <w:tc>
          <w:tcPr>
            <w:tcW w:w="747"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64</w:t>
            </w:r>
          </w:p>
        </w:tc>
        <w:tc>
          <w:tcPr>
            <w:tcW w:w="70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66</w:t>
            </w:r>
          </w:p>
        </w:tc>
        <w:tc>
          <w:tcPr>
            <w:tcW w:w="70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66</w:t>
            </w:r>
          </w:p>
        </w:tc>
        <w:tc>
          <w:tcPr>
            <w:tcW w:w="70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99</w:t>
            </w:r>
          </w:p>
        </w:tc>
        <w:tc>
          <w:tcPr>
            <w:tcW w:w="70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99</w:t>
            </w:r>
          </w:p>
        </w:tc>
        <w:tc>
          <w:tcPr>
            <w:tcW w:w="70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99</w:t>
            </w:r>
          </w:p>
        </w:tc>
        <w:tc>
          <w:tcPr>
            <w:tcW w:w="70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132</w:t>
            </w:r>
          </w:p>
        </w:tc>
        <w:tc>
          <w:tcPr>
            <w:tcW w:w="70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132</w:t>
            </w:r>
          </w:p>
        </w:tc>
        <w:tc>
          <w:tcPr>
            <w:tcW w:w="70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132</w:t>
            </w:r>
          </w:p>
        </w:tc>
      </w:tr>
      <w:tr>
        <w:trPr>
          <w:trHeight w:val="389" w:hRule="auto"/>
          <w:jc w:val="left"/>
        </w:trPr>
        <w:tc>
          <w:tcPr>
            <w:tcW w:w="3369" w:type="dxa"/>
            <w:vMerge w:val="restart"/>
            <w:tcBorders>
              <w:top w:val="single" w:color="000000" w:sz="4"/>
              <w:left w:val="single" w:color="000000" w:sz="4"/>
              <w:bottom w:val="single" w:color="000000" w:sz="0"/>
              <w:right w:val="single" w:color="000000" w:sz="4"/>
            </w:tcBorders>
            <w:shd w:color="auto" w:fill="auto" w:val="clear"/>
            <w:tcMar>
              <w:left w:w="108" w:type="dxa"/>
              <w:right w:w="108" w:type="dxa"/>
            </w:tcMar>
            <w:vAlign w:val="top"/>
          </w:tcPr>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Общее количество</w:t>
            </w:r>
          </w:p>
          <w:p>
            <w:pPr>
              <w:suppressAutoHyphens w:val="true"/>
              <w:spacing w:before="0" w:after="0" w:line="36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часов на внеаудиторные (самостоятельные) занятия</w:t>
            </w:r>
          </w:p>
        </w:tc>
        <w:tc>
          <w:tcPr>
            <w:tcW w:w="5708" w:type="dxa"/>
            <w:gridSpan w:val="8"/>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757 </w:t>
            </w:r>
          </w:p>
        </w:tc>
        <w:tc>
          <w:tcPr>
            <w:tcW w:w="70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132</w:t>
            </w:r>
          </w:p>
        </w:tc>
      </w:tr>
      <w:tr>
        <w:trPr>
          <w:trHeight w:val="389" w:hRule="auto"/>
          <w:jc w:val="left"/>
        </w:trPr>
        <w:tc>
          <w:tcPr>
            <w:tcW w:w="3369" w:type="dxa"/>
            <w:vMerge/>
            <w:tcBorders>
              <w:top w:val="single" w:color="000000" w:sz="0"/>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0" w:line="360"/>
              <w:ind w:right="0" w:left="0" w:firstLine="0"/>
              <w:jc w:val="center"/>
              <w:rPr>
                <w:rFonts w:ascii="Calibri" w:hAnsi="Calibri" w:cs="Calibri" w:eastAsia="Calibri"/>
                <w:color w:val="auto"/>
                <w:spacing w:val="0"/>
                <w:position w:val="0"/>
                <w:sz w:val="22"/>
                <w:shd w:fill="auto" w:val="clear"/>
              </w:rPr>
            </w:pPr>
          </w:p>
        </w:tc>
        <w:tc>
          <w:tcPr>
            <w:tcW w:w="6417" w:type="dxa"/>
            <w:gridSpan w:val="9"/>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889 </w:t>
            </w:r>
          </w:p>
        </w:tc>
      </w:tr>
      <w:tr>
        <w:trPr>
          <w:trHeight w:val="389" w:hRule="auto"/>
          <w:jc w:val="left"/>
        </w:trPr>
        <w:tc>
          <w:tcPr>
            <w:tcW w:w="336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0" w:line="36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Максимальное </w:t>
            </w:r>
            <w:r>
              <w:rPr>
                <w:rFonts w:ascii="Times New Roman" w:hAnsi="Times New Roman" w:cs="Times New Roman" w:eastAsia="Times New Roman"/>
                <w:color w:val="auto"/>
                <w:spacing w:val="0"/>
                <w:position w:val="0"/>
                <w:sz w:val="24"/>
                <w:shd w:fill="auto" w:val="clear"/>
              </w:rPr>
              <w:t xml:space="preserve">количество часов занятия в неделю</w:t>
            </w:r>
          </w:p>
        </w:tc>
        <w:tc>
          <w:tcPr>
            <w:tcW w:w="747"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w:t>
            </w:r>
          </w:p>
        </w:tc>
        <w:tc>
          <w:tcPr>
            <w:tcW w:w="70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w:t>
            </w:r>
          </w:p>
        </w:tc>
        <w:tc>
          <w:tcPr>
            <w:tcW w:w="70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w:t>
            </w:r>
          </w:p>
        </w:tc>
        <w:tc>
          <w:tcPr>
            <w:tcW w:w="70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w:t>
            </w:r>
          </w:p>
        </w:tc>
        <w:tc>
          <w:tcPr>
            <w:tcW w:w="70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w:t>
            </w:r>
          </w:p>
        </w:tc>
        <w:tc>
          <w:tcPr>
            <w:tcW w:w="70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w:t>
            </w:r>
          </w:p>
        </w:tc>
        <w:tc>
          <w:tcPr>
            <w:tcW w:w="70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6,5</w:t>
            </w:r>
          </w:p>
        </w:tc>
        <w:tc>
          <w:tcPr>
            <w:tcW w:w="70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6,5</w:t>
            </w:r>
          </w:p>
        </w:tc>
        <w:tc>
          <w:tcPr>
            <w:tcW w:w="70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6,5</w:t>
            </w:r>
          </w:p>
        </w:tc>
      </w:tr>
      <w:tr>
        <w:trPr>
          <w:trHeight w:val="389" w:hRule="auto"/>
          <w:jc w:val="left"/>
        </w:trPr>
        <w:tc>
          <w:tcPr>
            <w:tcW w:w="336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0" w:line="36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Общее максимальное количество часов по годам</w:t>
            </w:r>
          </w:p>
        </w:tc>
        <w:tc>
          <w:tcPr>
            <w:tcW w:w="747"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128</w:t>
            </w:r>
          </w:p>
        </w:tc>
        <w:tc>
          <w:tcPr>
            <w:tcW w:w="70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132</w:t>
            </w:r>
          </w:p>
        </w:tc>
        <w:tc>
          <w:tcPr>
            <w:tcW w:w="70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132</w:t>
            </w:r>
          </w:p>
        </w:tc>
        <w:tc>
          <w:tcPr>
            <w:tcW w:w="70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165</w:t>
            </w:r>
          </w:p>
        </w:tc>
        <w:tc>
          <w:tcPr>
            <w:tcW w:w="70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165</w:t>
            </w:r>
          </w:p>
        </w:tc>
        <w:tc>
          <w:tcPr>
            <w:tcW w:w="70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165</w:t>
            </w:r>
          </w:p>
        </w:tc>
        <w:tc>
          <w:tcPr>
            <w:tcW w:w="70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214,5</w:t>
            </w:r>
          </w:p>
        </w:tc>
        <w:tc>
          <w:tcPr>
            <w:tcW w:w="70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214,5</w:t>
            </w:r>
          </w:p>
        </w:tc>
        <w:tc>
          <w:tcPr>
            <w:tcW w:w="70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214,5</w:t>
            </w:r>
          </w:p>
        </w:tc>
      </w:tr>
      <w:tr>
        <w:trPr>
          <w:trHeight w:val="389" w:hRule="auto"/>
          <w:jc w:val="left"/>
        </w:trPr>
        <w:tc>
          <w:tcPr>
            <w:tcW w:w="336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0" w:line="36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Общее максимальное количество часов на весь период обучения</w:t>
            </w:r>
          </w:p>
        </w:tc>
        <w:tc>
          <w:tcPr>
            <w:tcW w:w="5708" w:type="dxa"/>
            <w:gridSpan w:val="8"/>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1316</w:t>
            </w:r>
          </w:p>
        </w:tc>
        <w:tc>
          <w:tcPr>
            <w:tcW w:w="70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214,5</w:t>
            </w:r>
          </w:p>
        </w:tc>
      </w:tr>
      <w:tr>
        <w:trPr>
          <w:trHeight w:val="389" w:hRule="auto"/>
          <w:jc w:val="left"/>
        </w:trPr>
        <w:tc>
          <w:tcPr>
            <w:tcW w:w="336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0" w:line="360"/>
              <w:ind w:right="0" w:left="0" w:firstLine="0"/>
              <w:jc w:val="both"/>
              <w:rPr>
                <w:rFonts w:ascii="Calibri" w:hAnsi="Calibri" w:cs="Calibri" w:eastAsia="Calibri"/>
                <w:color w:val="auto"/>
                <w:spacing w:val="0"/>
                <w:position w:val="0"/>
                <w:sz w:val="22"/>
                <w:shd w:fill="auto" w:val="clear"/>
              </w:rPr>
            </w:pPr>
          </w:p>
        </w:tc>
        <w:tc>
          <w:tcPr>
            <w:tcW w:w="6417" w:type="dxa"/>
            <w:gridSpan w:val="9"/>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1530,5</w:t>
            </w:r>
          </w:p>
        </w:tc>
      </w:tr>
    </w:tbl>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uppressAutoHyphens w:val="true"/>
        <w:spacing w:before="0" w:after="0" w:line="240"/>
        <w:ind w:right="0" w:left="7788" w:firstLine="0"/>
        <w:jc w:val="left"/>
        <w:rPr>
          <w:rFonts w:ascii="Times New Roman" w:hAnsi="Times New Roman" w:cs="Times New Roman" w:eastAsia="Times New Roman"/>
          <w:b/>
          <w:i/>
          <w:color w:val="auto"/>
          <w:spacing w:val="0"/>
          <w:position w:val="0"/>
          <w:sz w:val="28"/>
          <w:shd w:fill="auto" w:val="clear"/>
        </w:rPr>
      </w:pPr>
    </w:p>
    <w:p>
      <w:pPr>
        <w:suppressAutoHyphens w:val="true"/>
        <w:spacing w:before="0" w:after="0" w:line="240"/>
        <w:ind w:right="0" w:left="7788" w:firstLine="0"/>
        <w:jc w:val="left"/>
        <w:rPr>
          <w:rFonts w:ascii="Times New Roman" w:hAnsi="Times New Roman" w:cs="Times New Roman" w:eastAsia="Times New Roman"/>
          <w:b/>
          <w:i/>
          <w:color w:val="auto"/>
          <w:spacing w:val="0"/>
          <w:position w:val="0"/>
          <w:sz w:val="28"/>
          <w:shd w:fill="auto" w:val="clear"/>
        </w:rPr>
      </w:pPr>
    </w:p>
    <w:p>
      <w:pPr>
        <w:suppressAutoHyphens w:val="true"/>
        <w:spacing w:before="0" w:after="0" w:line="240"/>
        <w:ind w:right="0" w:left="7788" w:firstLine="0"/>
        <w:jc w:val="left"/>
        <w:rPr>
          <w:rFonts w:ascii="Times New Roman" w:hAnsi="Times New Roman" w:cs="Times New Roman" w:eastAsia="Times New Roman"/>
          <w:b/>
          <w:i/>
          <w:color w:val="auto"/>
          <w:spacing w:val="0"/>
          <w:position w:val="0"/>
          <w:sz w:val="28"/>
          <w:shd w:fill="auto" w:val="clear"/>
        </w:rPr>
      </w:pPr>
    </w:p>
    <w:p>
      <w:pPr>
        <w:suppressAutoHyphens w:val="true"/>
        <w:spacing w:before="0" w:after="0" w:line="240"/>
        <w:ind w:right="0" w:left="7788" w:firstLine="0"/>
        <w:jc w:val="left"/>
        <w:rPr>
          <w:rFonts w:ascii="Times New Roman" w:hAnsi="Times New Roman" w:cs="Times New Roman" w:eastAsia="Times New Roman"/>
          <w:b/>
          <w:i/>
          <w:color w:val="auto"/>
          <w:spacing w:val="0"/>
          <w:position w:val="0"/>
          <w:sz w:val="28"/>
          <w:shd w:fill="auto" w:val="clear"/>
        </w:rPr>
      </w:pPr>
    </w:p>
    <w:p>
      <w:pPr>
        <w:suppressAutoHyphens w:val="true"/>
        <w:spacing w:before="0" w:after="0" w:line="240"/>
        <w:ind w:right="0" w:left="7788" w:firstLine="0"/>
        <w:jc w:val="left"/>
        <w:rPr>
          <w:rFonts w:ascii="Times New Roman" w:hAnsi="Times New Roman" w:cs="Times New Roman" w:eastAsia="Times New Roman"/>
          <w:b/>
          <w:i/>
          <w:color w:val="auto"/>
          <w:spacing w:val="0"/>
          <w:position w:val="0"/>
          <w:sz w:val="28"/>
          <w:shd w:fill="auto" w:val="clear"/>
        </w:rPr>
      </w:pPr>
    </w:p>
    <w:p>
      <w:pPr>
        <w:suppressAutoHyphens w:val="true"/>
        <w:spacing w:before="0" w:after="0" w:line="240"/>
        <w:ind w:right="0" w:left="7788" w:firstLine="0"/>
        <w:jc w:val="left"/>
        <w:rPr>
          <w:rFonts w:ascii="Times New Roman" w:hAnsi="Times New Roman" w:cs="Times New Roman" w:eastAsia="Times New Roman"/>
          <w:b/>
          <w:i/>
          <w:color w:val="auto"/>
          <w:spacing w:val="0"/>
          <w:position w:val="0"/>
          <w:sz w:val="28"/>
          <w:shd w:fill="auto" w:val="clear"/>
        </w:rPr>
      </w:pPr>
    </w:p>
    <w:p>
      <w:pPr>
        <w:suppressAutoHyphens w:val="true"/>
        <w:spacing w:before="0" w:after="0" w:line="240"/>
        <w:ind w:right="0" w:left="7788" w:firstLine="0"/>
        <w:jc w:val="left"/>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Таблица 3</w:t>
      </w:r>
    </w:p>
    <w:p>
      <w:pPr>
        <w:suppressAutoHyphens w:val="true"/>
        <w:spacing w:before="0" w:after="0" w:line="240"/>
        <w:ind w:right="0" w:left="2832" w:firstLine="708"/>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Срок обучения – 6 лет</w:t>
      </w:r>
    </w:p>
    <w:tbl>
      <w:tblPr/>
      <w:tblGrid>
        <w:gridCol w:w="4361"/>
        <w:gridCol w:w="924"/>
        <w:gridCol w:w="919"/>
        <w:gridCol w:w="992"/>
        <w:gridCol w:w="851"/>
        <w:gridCol w:w="850"/>
        <w:gridCol w:w="850"/>
      </w:tblGrid>
      <w:tr>
        <w:trPr>
          <w:trHeight w:val="334" w:hRule="auto"/>
          <w:jc w:val="left"/>
        </w:trPr>
        <w:tc>
          <w:tcPr>
            <w:tcW w:w="436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0" w:line="360"/>
              <w:ind w:right="0" w:left="0" w:firstLine="0"/>
              <w:jc w:val="both"/>
              <w:rPr>
                <w:rFonts w:ascii="Calibri" w:hAnsi="Calibri" w:cs="Calibri" w:eastAsia="Calibri"/>
                <w:color w:val="auto"/>
                <w:spacing w:val="0"/>
                <w:position w:val="0"/>
                <w:sz w:val="22"/>
                <w:shd w:fill="auto" w:val="clear"/>
              </w:rPr>
            </w:pPr>
          </w:p>
        </w:tc>
        <w:tc>
          <w:tcPr>
            <w:tcW w:w="5386" w:type="dxa"/>
            <w:gridSpan w:val="6"/>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Распределение по годам обучения</w:t>
            </w:r>
          </w:p>
        </w:tc>
      </w:tr>
      <w:tr>
        <w:trPr>
          <w:trHeight w:val="389" w:hRule="auto"/>
          <w:jc w:val="left"/>
        </w:trPr>
        <w:tc>
          <w:tcPr>
            <w:tcW w:w="436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0" w:line="36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Класс</w:t>
            </w:r>
          </w:p>
        </w:tc>
        <w:tc>
          <w:tcPr>
            <w:tcW w:w="92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1</w:t>
            </w:r>
          </w:p>
        </w:tc>
        <w:tc>
          <w:tcPr>
            <w:tcW w:w="91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2</w:t>
            </w:r>
          </w:p>
        </w:tc>
        <w:tc>
          <w:tcPr>
            <w:tcW w:w="99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3</w:t>
            </w:r>
          </w:p>
        </w:tc>
        <w:tc>
          <w:tcPr>
            <w:tcW w:w="85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4</w:t>
            </w:r>
          </w:p>
        </w:tc>
        <w:tc>
          <w:tcPr>
            <w:tcW w:w="85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5</w:t>
            </w:r>
          </w:p>
        </w:tc>
        <w:tc>
          <w:tcPr>
            <w:tcW w:w="85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6</w:t>
            </w:r>
          </w:p>
        </w:tc>
      </w:tr>
      <w:tr>
        <w:trPr>
          <w:trHeight w:val="658" w:hRule="auto"/>
          <w:jc w:val="left"/>
        </w:trPr>
        <w:tc>
          <w:tcPr>
            <w:tcW w:w="436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0" w:line="360"/>
              <w:ind w:right="0" w:left="0" w:firstLine="0"/>
              <w:jc w:val="both"/>
              <w:rPr>
                <w:color w:val="auto"/>
                <w:position w:val="0"/>
                <w:shd w:fill="auto" w:val="clear"/>
              </w:rPr>
            </w:pPr>
            <w:r>
              <w:rPr>
                <w:rFonts w:ascii="Times New Roman" w:hAnsi="Times New Roman" w:cs="Times New Roman" w:eastAsia="Times New Roman"/>
                <w:color w:val="auto"/>
                <w:spacing w:val="-2"/>
                <w:position w:val="0"/>
                <w:sz w:val="24"/>
                <w:shd w:fill="auto" w:val="clear"/>
              </w:rPr>
              <w:t xml:space="preserve">Продолжительность учебных занятий (в неделях)</w:t>
            </w:r>
          </w:p>
        </w:tc>
        <w:tc>
          <w:tcPr>
            <w:tcW w:w="92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33</w:t>
            </w:r>
          </w:p>
        </w:tc>
        <w:tc>
          <w:tcPr>
            <w:tcW w:w="91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33</w:t>
            </w:r>
          </w:p>
        </w:tc>
        <w:tc>
          <w:tcPr>
            <w:tcW w:w="99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33</w:t>
            </w:r>
          </w:p>
        </w:tc>
        <w:tc>
          <w:tcPr>
            <w:tcW w:w="85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33</w:t>
            </w:r>
          </w:p>
        </w:tc>
        <w:tc>
          <w:tcPr>
            <w:tcW w:w="85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33</w:t>
            </w:r>
          </w:p>
        </w:tc>
        <w:tc>
          <w:tcPr>
            <w:tcW w:w="85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33</w:t>
            </w:r>
          </w:p>
        </w:tc>
      </w:tr>
      <w:tr>
        <w:trPr>
          <w:trHeight w:val="389" w:hRule="auto"/>
          <w:jc w:val="left"/>
        </w:trPr>
        <w:tc>
          <w:tcPr>
            <w:tcW w:w="436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0" w:line="36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Количество часов на аудиторные занятия в неделю</w:t>
            </w:r>
          </w:p>
        </w:tc>
        <w:tc>
          <w:tcPr>
            <w:tcW w:w="92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w:t>
            </w:r>
          </w:p>
        </w:tc>
        <w:tc>
          <w:tcPr>
            <w:tcW w:w="91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w:t>
            </w:r>
          </w:p>
        </w:tc>
        <w:tc>
          <w:tcPr>
            <w:tcW w:w="99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w:t>
            </w:r>
          </w:p>
        </w:tc>
        <w:tc>
          <w:tcPr>
            <w:tcW w:w="85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2,5</w:t>
            </w:r>
          </w:p>
        </w:tc>
        <w:tc>
          <w:tcPr>
            <w:tcW w:w="85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2,5</w:t>
            </w:r>
          </w:p>
        </w:tc>
        <w:tc>
          <w:tcPr>
            <w:tcW w:w="85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2,5</w:t>
            </w:r>
          </w:p>
        </w:tc>
      </w:tr>
      <w:tr>
        <w:trPr>
          <w:trHeight w:val="389" w:hRule="auto"/>
          <w:jc w:val="left"/>
        </w:trPr>
        <w:tc>
          <w:tcPr>
            <w:tcW w:w="4361" w:type="dxa"/>
            <w:vMerge w:val="restart"/>
            <w:tcBorders>
              <w:top w:val="single" w:color="000000" w:sz="4"/>
              <w:left w:val="single" w:color="000000" w:sz="4"/>
              <w:bottom w:val="single" w:color="000000" w:sz="0"/>
              <w:right w:val="single" w:color="000000" w:sz="4"/>
            </w:tcBorders>
            <w:shd w:color="auto" w:fill="auto" w:val="clear"/>
            <w:tcMar>
              <w:left w:w="108" w:type="dxa"/>
              <w:right w:w="108" w:type="dxa"/>
            </w:tcMar>
            <w:vAlign w:val="top"/>
          </w:tcPr>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Общее количество</w:t>
            </w:r>
          </w:p>
          <w:p>
            <w:pPr>
              <w:suppressAutoHyphens w:val="true"/>
              <w:spacing w:before="0" w:after="0" w:line="36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часов на аудиторные занятия</w:t>
            </w:r>
          </w:p>
        </w:tc>
        <w:tc>
          <w:tcPr>
            <w:tcW w:w="4536" w:type="dxa"/>
            <w:gridSpan w:val="5"/>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363</w:t>
            </w:r>
          </w:p>
        </w:tc>
        <w:tc>
          <w:tcPr>
            <w:tcW w:w="85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82,5</w:t>
            </w:r>
          </w:p>
        </w:tc>
      </w:tr>
      <w:tr>
        <w:trPr>
          <w:trHeight w:val="389" w:hRule="auto"/>
          <w:jc w:val="left"/>
        </w:trPr>
        <w:tc>
          <w:tcPr>
            <w:tcW w:w="4361" w:type="dxa"/>
            <w:vMerge/>
            <w:tcBorders>
              <w:top w:val="single" w:color="000000" w:sz="0"/>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0" w:line="360"/>
              <w:ind w:right="0" w:left="0" w:firstLine="0"/>
              <w:jc w:val="center"/>
              <w:rPr>
                <w:rFonts w:ascii="Calibri" w:hAnsi="Calibri" w:cs="Calibri" w:eastAsia="Calibri"/>
                <w:color w:val="auto"/>
                <w:spacing w:val="0"/>
                <w:position w:val="0"/>
                <w:sz w:val="22"/>
                <w:shd w:fill="auto" w:val="clear"/>
              </w:rPr>
            </w:pPr>
          </w:p>
        </w:tc>
        <w:tc>
          <w:tcPr>
            <w:tcW w:w="5386" w:type="dxa"/>
            <w:gridSpan w:val="6"/>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445,5</w:t>
            </w:r>
          </w:p>
        </w:tc>
      </w:tr>
      <w:tr>
        <w:trPr>
          <w:trHeight w:val="389" w:hRule="auto"/>
          <w:jc w:val="left"/>
        </w:trPr>
        <w:tc>
          <w:tcPr>
            <w:tcW w:w="436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0" w:line="36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Количество часов на внеаудиторные (самостоятельные) занятия в неделю</w:t>
            </w:r>
          </w:p>
        </w:tc>
        <w:tc>
          <w:tcPr>
            <w:tcW w:w="92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w:t>
            </w:r>
          </w:p>
        </w:tc>
        <w:tc>
          <w:tcPr>
            <w:tcW w:w="91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w:t>
            </w:r>
          </w:p>
        </w:tc>
        <w:tc>
          <w:tcPr>
            <w:tcW w:w="99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w:t>
            </w:r>
          </w:p>
        </w:tc>
        <w:tc>
          <w:tcPr>
            <w:tcW w:w="85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w:t>
            </w:r>
          </w:p>
        </w:tc>
        <w:tc>
          <w:tcPr>
            <w:tcW w:w="85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w:t>
            </w:r>
          </w:p>
        </w:tc>
        <w:tc>
          <w:tcPr>
            <w:tcW w:w="85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w:t>
            </w:r>
          </w:p>
        </w:tc>
      </w:tr>
      <w:tr>
        <w:trPr>
          <w:trHeight w:val="389" w:hRule="auto"/>
          <w:jc w:val="left"/>
        </w:trPr>
        <w:tc>
          <w:tcPr>
            <w:tcW w:w="4361" w:type="dxa"/>
            <w:vMerge w:val="restart"/>
            <w:tcBorders>
              <w:top w:val="single" w:color="000000" w:sz="4"/>
              <w:left w:val="single" w:color="000000" w:sz="4"/>
              <w:bottom w:val="single" w:color="000000" w:sz="0"/>
              <w:right w:val="single" w:color="000000" w:sz="4"/>
            </w:tcBorders>
            <w:shd w:color="auto" w:fill="auto" w:val="clear"/>
            <w:tcMar>
              <w:left w:w="108" w:type="dxa"/>
              <w:right w:w="108" w:type="dxa"/>
            </w:tcMar>
            <w:vAlign w:val="top"/>
          </w:tcPr>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Общее количество</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часов на внеаудиторные</w:t>
            </w:r>
          </w:p>
          <w:p>
            <w:pPr>
              <w:suppressAutoHyphens w:val="true"/>
              <w:spacing w:before="0" w:after="0" w:line="36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самостоятельные) занятия</w:t>
            </w:r>
          </w:p>
        </w:tc>
        <w:tc>
          <w:tcPr>
            <w:tcW w:w="4536" w:type="dxa"/>
            <w:gridSpan w:val="5"/>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561</w:t>
            </w:r>
          </w:p>
        </w:tc>
        <w:tc>
          <w:tcPr>
            <w:tcW w:w="85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132</w:t>
            </w:r>
          </w:p>
        </w:tc>
      </w:tr>
      <w:tr>
        <w:trPr>
          <w:trHeight w:val="389" w:hRule="auto"/>
          <w:jc w:val="left"/>
        </w:trPr>
        <w:tc>
          <w:tcPr>
            <w:tcW w:w="4361" w:type="dxa"/>
            <w:vMerge/>
            <w:tcBorders>
              <w:top w:val="single" w:color="000000" w:sz="0"/>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0" w:line="360"/>
              <w:ind w:right="0" w:left="0" w:firstLine="0"/>
              <w:jc w:val="center"/>
              <w:rPr>
                <w:rFonts w:ascii="Calibri" w:hAnsi="Calibri" w:cs="Calibri" w:eastAsia="Calibri"/>
                <w:color w:val="auto"/>
                <w:spacing w:val="0"/>
                <w:position w:val="0"/>
                <w:sz w:val="22"/>
                <w:shd w:fill="auto" w:val="clear"/>
              </w:rPr>
            </w:pPr>
          </w:p>
        </w:tc>
        <w:tc>
          <w:tcPr>
            <w:tcW w:w="5386" w:type="dxa"/>
            <w:gridSpan w:val="6"/>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693</w:t>
            </w:r>
          </w:p>
        </w:tc>
      </w:tr>
      <w:tr>
        <w:trPr>
          <w:trHeight w:val="389" w:hRule="auto"/>
          <w:jc w:val="left"/>
        </w:trPr>
        <w:tc>
          <w:tcPr>
            <w:tcW w:w="436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0" w:line="36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Максимальное количество часов на занятия в неделю</w:t>
            </w:r>
          </w:p>
        </w:tc>
        <w:tc>
          <w:tcPr>
            <w:tcW w:w="92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w:t>
            </w:r>
          </w:p>
        </w:tc>
        <w:tc>
          <w:tcPr>
            <w:tcW w:w="91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w:t>
            </w:r>
          </w:p>
        </w:tc>
        <w:tc>
          <w:tcPr>
            <w:tcW w:w="99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w:t>
            </w:r>
          </w:p>
        </w:tc>
        <w:tc>
          <w:tcPr>
            <w:tcW w:w="85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6,5</w:t>
            </w:r>
          </w:p>
        </w:tc>
        <w:tc>
          <w:tcPr>
            <w:tcW w:w="85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6,5</w:t>
            </w:r>
          </w:p>
        </w:tc>
        <w:tc>
          <w:tcPr>
            <w:tcW w:w="85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6,5</w:t>
            </w:r>
          </w:p>
        </w:tc>
      </w:tr>
      <w:tr>
        <w:trPr>
          <w:trHeight w:val="389" w:hRule="auto"/>
          <w:jc w:val="left"/>
        </w:trPr>
        <w:tc>
          <w:tcPr>
            <w:tcW w:w="436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0" w:line="36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Общее максимальное количество часов по годам</w:t>
            </w:r>
          </w:p>
        </w:tc>
        <w:tc>
          <w:tcPr>
            <w:tcW w:w="92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165</w:t>
            </w:r>
          </w:p>
        </w:tc>
        <w:tc>
          <w:tcPr>
            <w:tcW w:w="91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165</w:t>
            </w:r>
          </w:p>
        </w:tc>
        <w:tc>
          <w:tcPr>
            <w:tcW w:w="99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165</w:t>
            </w:r>
          </w:p>
        </w:tc>
        <w:tc>
          <w:tcPr>
            <w:tcW w:w="85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214,5</w:t>
            </w:r>
          </w:p>
        </w:tc>
        <w:tc>
          <w:tcPr>
            <w:tcW w:w="85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214,5</w:t>
            </w:r>
          </w:p>
        </w:tc>
        <w:tc>
          <w:tcPr>
            <w:tcW w:w="85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214,5</w:t>
            </w:r>
          </w:p>
        </w:tc>
      </w:tr>
      <w:tr>
        <w:trPr>
          <w:trHeight w:val="389" w:hRule="auto"/>
          <w:jc w:val="left"/>
        </w:trPr>
        <w:tc>
          <w:tcPr>
            <w:tcW w:w="436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0" w:line="36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Общее максимальное количество часов на весь период обучения</w:t>
            </w:r>
          </w:p>
        </w:tc>
        <w:tc>
          <w:tcPr>
            <w:tcW w:w="4536" w:type="dxa"/>
            <w:gridSpan w:val="5"/>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924</w:t>
            </w:r>
          </w:p>
        </w:tc>
        <w:tc>
          <w:tcPr>
            <w:tcW w:w="85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214,5</w:t>
            </w:r>
          </w:p>
        </w:tc>
      </w:tr>
      <w:tr>
        <w:trPr>
          <w:trHeight w:val="389" w:hRule="auto"/>
          <w:jc w:val="left"/>
        </w:trPr>
        <w:tc>
          <w:tcPr>
            <w:tcW w:w="436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0" w:line="360"/>
              <w:ind w:right="0" w:left="0" w:firstLine="0"/>
              <w:jc w:val="both"/>
              <w:rPr>
                <w:rFonts w:ascii="Calibri" w:hAnsi="Calibri" w:cs="Calibri" w:eastAsia="Calibri"/>
                <w:color w:val="auto"/>
                <w:spacing w:val="0"/>
                <w:position w:val="0"/>
                <w:sz w:val="22"/>
                <w:shd w:fill="auto" w:val="clear"/>
              </w:rPr>
            </w:pPr>
          </w:p>
        </w:tc>
        <w:tc>
          <w:tcPr>
            <w:tcW w:w="5386" w:type="dxa"/>
            <w:gridSpan w:val="6"/>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1138,5</w:t>
            </w:r>
          </w:p>
        </w:tc>
      </w:tr>
    </w:tbl>
    <w:p>
      <w:pPr>
        <w:suppressAutoHyphens w:val="true"/>
        <w:spacing w:before="0" w:after="0" w:line="240"/>
        <w:ind w:right="0" w:left="0" w:firstLine="708"/>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Учебный материал распределяется по годам обучения   классам. Каждый класс имеет свои дидактические задачи и объем времени, данное время направлено на освоения учебного материала.</w:t>
      </w:r>
    </w:p>
    <w:p>
      <w:pPr>
        <w:suppressAutoHyphens w:val="true"/>
        <w:spacing w:before="0" w:after="0" w:line="360"/>
        <w:ind w:right="0" w:left="0" w:firstLine="706"/>
        <w:jc w:val="both"/>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Виды внеаудиторной работы: </w:t>
      </w:r>
    </w:p>
    <w:p>
      <w:pPr>
        <w:suppressAutoHyphens w:val="true"/>
        <w:spacing w:before="0" w:after="0" w:line="360"/>
        <w:ind w:right="0" w:left="0" w:firstLine="0"/>
        <w:jc w:val="both"/>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 </w:t>
      </w:r>
      <w:r>
        <w:rPr>
          <w:rFonts w:ascii="Times New Roman" w:hAnsi="Times New Roman" w:cs="Times New Roman" w:eastAsia="Times New Roman"/>
          <w:i/>
          <w:color w:val="auto"/>
          <w:spacing w:val="0"/>
          <w:position w:val="0"/>
          <w:sz w:val="28"/>
          <w:shd w:fill="auto" w:val="clear"/>
        </w:rPr>
        <w:t xml:space="preserve">самостоятельные занятия по подготовке учебной программы;</w:t>
      </w:r>
    </w:p>
    <w:p>
      <w:pPr>
        <w:suppressAutoHyphens w:val="true"/>
        <w:spacing w:before="0" w:after="0" w:line="360"/>
        <w:ind w:right="0" w:left="0" w:firstLine="0"/>
        <w:jc w:val="both"/>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 </w:t>
      </w:r>
      <w:r>
        <w:rPr>
          <w:rFonts w:ascii="Times New Roman" w:hAnsi="Times New Roman" w:cs="Times New Roman" w:eastAsia="Times New Roman"/>
          <w:i/>
          <w:color w:val="auto"/>
          <w:spacing w:val="0"/>
          <w:position w:val="0"/>
          <w:sz w:val="28"/>
          <w:shd w:fill="auto" w:val="clear"/>
        </w:rPr>
        <w:t xml:space="preserve">подготовка к контрольным урокам, зачетам и экзаменам;</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 </w:t>
      </w:r>
      <w:r>
        <w:rPr>
          <w:rFonts w:ascii="Times New Roman" w:hAnsi="Times New Roman" w:cs="Times New Roman" w:eastAsia="Times New Roman"/>
          <w:i/>
          <w:color w:val="auto"/>
          <w:spacing w:val="0"/>
          <w:position w:val="0"/>
          <w:sz w:val="28"/>
          <w:shd w:fill="auto" w:val="clear"/>
        </w:rPr>
        <w:t xml:space="preserve">подготовка к концертным, конкурсным выступлениям</w:t>
      </w:r>
      <w:r>
        <w:rPr>
          <w:rFonts w:ascii="Times New Roman" w:hAnsi="Times New Roman" w:cs="Times New Roman" w:eastAsia="Times New Roman"/>
          <w:color w:val="auto"/>
          <w:spacing w:val="0"/>
          <w:position w:val="0"/>
          <w:sz w:val="28"/>
          <w:shd w:fill="auto" w:val="clear"/>
        </w:rPr>
        <w:t xml:space="preserve">;</w:t>
      </w:r>
    </w:p>
    <w:p>
      <w:pPr>
        <w:suppressAutoHyphens w:val="true"/>
        <w:spacing w:before="0" w:after="0" w:line="360"/>
        <w:ind w:right="0" w:left="0" w:firstLine="0"/>
        <w:jc w:val="both"/>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 </w:t>
      </w:r>
      <w:r>
        <w:rPr>
          <w:rFonts w:ascii="Times New Roman" w:hAnsi="Times New Roman" w:cs="Times New Roman" w:eastAsia="Times New Roman"/>
          <w:i/>
          <w:color w:val="auto"/>
          <w:spacing w:val="0"/>
          <w:position w:val="0"/>
          <w:sz w:val="28"/>
          <w:shd w:fill="auto" w:val="clear"/>
        </w:rPr>
        <w:t xml:space="preserve">посещение учреждений культуры (филармоний, театров, концертных залов, музеев и др.), </w:t>
      </w:r>
    </w:p>
    <w:p>
      <w:pPr>
        <w:suppressAutoHyphens w:val="true"/>
        <w:spacing w:before="0" w:after="0" w:line="360"/>
        <w:ind w:right="0" w:left="0" w:firstLine="0"/>
        <w:jc w:val="both"/>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 </w:t>
      </w:r>
      <w:r>
        <w:rPr>
          <w:rFonts w:ascii="Times New Roman" w:hAnsi="Times New Roman" w:cs="Times New Roman" w:eastAsia="Times New Roman"/>
          <w:i/>
          <w:color w:val="auto"/>
          <w:spacing w:val="0"/>
          <w:position w:val="0"/>
          <w:sz w:val="28"/>
          <w:shd w:fill="auto" w:val="clear"/>
        </w:rPr>
        <w:t xml:space="preserve">участие обучающихся в творческих мероприятиях и культурно-просветительской деятельности образовательного учреждения и др.</w:t>
      </w:r>
    </w:p>
    <w:p>
      <w:pPr>
        <w:tabs>
          <w:tab w:val="left" w:pos="6521" w:leader="none"/>
        </w:tabs>
        <w:suppressAutoHyphens w:val="true"/>
        <w:spacing w:before="0" w:after="0" w:line="360"/>
        <w:ind w:right="0" w:left="2538"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Годовые требования по классам </w:t>
      </w:r>
    </w:p>
    <w:p>
      <w:pPr>
        <w:tabs>
          <w:tab w:val="left" w:pos="6521" w:leader="none"/>
        </w:tabs>
        <w:suppressAutoHyphens w:val="true"/>
        <w:spacing w:before="0" w:after="0" w:line="36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Срок обучения – 9 лет </w:t>
      </w:r>
    </w:p>
    <w:p>
      <w:pPr>
        <w:suppressAutoHyphens w:val="true"/>
        <w:spacing w:before="0" w:after="0" w:line="36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Первый класс (2 часа в  неделю)</w:t>
      </w:r>
    </w:p>
    <w:p>
      <w:pPr>
        <w:suppressAutoHyphens w:val="true"/>
        <w:spacing w:before="0" w:after="0" w:line="360"/>
        <w:ind w:right="0" w:left="0" w:firstLine="0"/>
        <w:jc w:val="both"/>
        <w:rPr>
          <w:rFonts w:ascii="Times New Roman" w:hAnsi="Times New Roman" w:cs="Times New Roman" w:eastAsia="Times New Roman"/>
          <w:b/>
          <w:color w:val="auto"/>
          <w:spacing w:val="0"/>
          <w:position w:val="0"/>
          <w:sz w:val="28"/>
          <w:u w:val="single"/>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u w:val="single"/>
          <w:shd w:fill="auto" w:val="clear"/>
        </w:rPr>
        <w:t xml:space="preserve">1 </w:t>
      </w:r>
      <w:r>
        <w:rPr>
          <w:rFonts w:ascii="Times New Roman" w:hAnsi="Times New Roman" w:cs="Times New Roman" w:eastAsia="Times New Roman"/>
          <w:b/>
          <w:color w:val="auto"/>
          <w:spacing w:val="0"/>
          <w:position w:val="0"/>
          <w:sz w:val="28"/>
          <w:u w:val="single"/>
          <w:shd w:fill="auto" w:val="clear"/>
        </w:rPr>
        <w:t xml:space="preserve">полугодие</w:t>
      </w:r>
    </w:p>
    <w:p>
      <w:pPr>
        <w:suppressAutoHyphens w:val="true"/>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Значение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донотного</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периода в работе с начинающими, опора на слуховые представления. Активное слушание музыки (игра педагога, домашнее прослушивание музыки по желанию ученика) с последующим эмоциональным откликом ученика (в виде рисунка, рассказа). </w:t>
      </w:r>
    </w:p>
    <w:p>
      <w:pPr>
        <w:suppressAutoHyphens w:val="true"/>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Упражнения без инструмента, направленные на освоение движений, используемых в дальнейшем на домре. </w:t>
      </w:r>
    </w:p>
    <w:p>
      <w:pPr>
        <w:suppressAutoHyphens w:val="true"/>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Знакомство с инструментом. Основы и особенности при  посадке, постановке игрового аппарата.  Принципы звукоизвлечения. Постановка правой руки. Индивидуальный выбор медиатора (форма, материал, размер).   Индивидуальный подход в определении сроков применения медиатора в игре на домре. Освоение приемов игры: пиццикато  большим  пальцем, ПV. Постановка левой руки. Игра упражнений, песенок-прибауток на отдельно взятой ноте, освоение мажорных и минорных тетрахордов. Принцип индивидуального подхода  в освоении грифа (при маленькой и слабой правой руке, начинать следует с игры в IV позиции).</w:t>
      </w:r>
    </w:p>
    <w:p>
      <w:pPr>
        <w:suppressAutoHyphens w:val="true"/>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Знакомство с элементами музыкальной грамоты.  Освоение музыкального ритма в виде простых ритмических упражнений, связанных с иллюстрацией на домре ритма слов.  Игра ритмических рисунков на открытых струнах и с чередованием извлекаемых звуков на грифе.</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Подбор по слуху небольших попевок, народных мелодий, знакомых песен.</w:t>
      </w:r>
    </w:p>
    <w:p>
      <w:pPr>
        <w:suppressAutoHyphens w:val="true"/>
        <w:spacing w:before="0" w:after="0" w:line="360"/>
        <w:ind w:right="0" w:left="0" w:firstLine="696"/>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Воспитание в ученике элементарных правил сценической этики, навыков мобильности, собранности при публичных выступлениях.</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 течение 1 полугодия обучения ученик должен пройти:</w:t>
      </w:r>
    </w:p>
    <w:p>
      <w:pPr>
        <w:suppressAutoHyphens w:val="true"/>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8-12 </w:t>
      </w:r>
      <w:r>
        <w:rPr>
          <w:rFonts w:ascii="Times New Roman" w:hAnsi="Times New Roman" w:cs="Times New Roman" w:eastAsia="Times New Roman"/>
          <w:color w:val="auto"/>
          <w:spacing w:val="0"/>
          <w:position w:val="0"/>
          <w:sz w:val="28"/>
          <w:shd w:fill="auto" w:val="clear"/>
        </w:rPr>
        <w:t xml:space="preserve">песен-прибауток на открытых струнах;</w:t>
      </w:r>
    </w:p>
    <w:p>
      <w:pPr>
        <w:suppressAutoHyphens w:val="true"/>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2 </w:t>
      </w:r>
      <w:r>
        <w:rPr>
          <w:rFonts w:ascii="Times New Roman" w:hAnsi="Times New Roman" w:cs="Times New Roman" w:eastAsia="Times New Roman"/>
          <w:color w:val="auto"/>
          <w:spacing w:val="0"/>
          <w:position w:val="0"/>
          <w:sz w:val="28"/>
          <w:shd w:fill="auto" w:val="clear"/>
        </w:rPr>
        <w:t xml:space="preserve">этюда;</w:t>
      </w:r>
    </w:p>
    <w:p>
      <w:pPr>
        <w:suppressAutoHyphens w:val="true"/>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4-6 </w:t>
      </w:r>
      <w:r>
        <w:rPr>
          <w:rFonts w:ascii="Times New Roman" w:hAnsi="Times New Roman" w:cs="Times New Roman" w:eastAsia="Times New Roman"/>
          <w:color w:val="auto"/>
          <w:spacing w:val="0"/>
          <w:position w:val="0"/>
          <w:sz w:val="28"/>
          <w:shd w:fill="auto" w:val="clear"/>
        </w:rPr>
        <w:t xml:space="preserve">небольших пьес различного характера.</w:t>
      </w:r>
    </w:p>
    <w:p>
      <w:pPr>
        <w:suppressAutoHyphens w:val="true"/>
        <w:spacing w:before="0" w:after="0" w:line="36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Примерный репертуарный список зачета в конце первого полугодия</w:t>
      </w:r>
    </w:p>
    <w:p>
      <w:pPr>
        <w:suppressAutoHyphens w:val="true"/>
        <w:spacing w:before="0" w:after="0" w:line="360"/>
        <w:ind w:right="0" w:left="0" w:firstLine="72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Считалочки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Андрей-воробей</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Сорока-сорока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Паровоз</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Дождик</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 др.</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Русская народная песня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Как под горкой, под горой</w:t>
      </w:r>
      <w:r>
        <w:rPr>
          <w:rFonts w:ascii="Times New Roman" w:hAnsi="Times New Roman" w:cs="Times New Roman" w:eastAsia="Times New Roman"/>
          <w:color w:val="auto"/>
          <w:spacing w:val="0"/>
          <w:position w:val="0"/>
          <w:sz w:val="28"/>
          <w:shd w:fill="auto" w:val="clear"/>
        </w:rPr>
        <w:t xml:space="preserve">»</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Метлов Н.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Паук и мухи</w:t>
      </w:r>
      <w:r>
        <w:rPr>
          <w:rFonts w:ascii="Times New Roman" w:hAnsi="Times New Roman" w:cs="Times New Roman" w:eastAsia="Times New Roman"/>
          <w:color w:val="auto"/>
          <w:spacing w:val="0"/>
          <w:position w:val="0"/>
          <w:sz w:val="28"/>
          <w:shd w:fill="auto" w:val="clear"/>
        </w:rPr>
        <w:t xml:space="preserve">»</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Русская народная песня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Не летай, соловей</w:t>
      </w:r>
      <w:r>
        <w:rPr>
          <w:rFonts w:ascii="Times New Roman" w:hAnsi="Times New Roman" w:cs="Times New Roman" w:eastAsia="Times New Roman"/>
          <w:color w:val="auto"/>
          <w:spacing w:val="0"/>
          <w:position w:val="0"/>
          <w:sz w:val="28"/>
          <w:shd w:fill="auto" w:val="clear"/>
        </w:rPr>
        <w:t xml:space="preserve">»</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Русская народная песня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Во саду ли, в огороде</w:t>
      </w:r>
      <w:r>
        <w:rPr>
          <w:rFonts w:ascii="Times New Roman" w:hAnsi="Times New Roman" w:cs="Times New Roman" w:eastAsia="Times New Roman"/>
          <w:color w:val="auto"/>
          <w:spacing w:val="0"/>
          <w:position w:val="0"/>
          <w:sz w:val="28"/>
          <w:shd w:fill="auto" w:val="clear"/>
        </w:rPr>
        <w:t xml:space="preserve">»</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Филиппенко 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Цыплятки</w:t>
      </w:r>
      <w:r>
        <w:rPr>
          <w:rFonts w:ascii="Times New Roman" w:hAnsi="Times New Roman" w:cs="Times New Roman" w:eastAsia="Times New Roman"/>
          <w:color w:val="auto"/>
          <w:spacing w:val="0"/>
          <w:position w:val="0"/>
          <w:sz w:val="28"/>
          <w:shd w:fill="auto" w:val="clear"/>
        </w:rPr>
        <w:t xml:space="preserve">»</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Ильина Р.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Козлик</w:t>
      </w:r>
      <w:r>
        <w:rPr>
          <w:rFonts w:ascii="Times New Roman" w:hAnsi="Times New Roman" w:cs="Times New Roman" w:eastAsia="Times New Roman"/>
          <w:color w:val="auto"/>
          <w:spacing w:val="0"/>
          <w:position w:val="0"/>
          <w:sz w:val="28"/>
          <w:shd w:fill="auto" w:val="clear"/>
        </w:rPr>
        <w:t xml:space="preserve">»</w:t>
      </w:r>
    </w:p>
    <w:p>
      <w:pPr>
        <w:suppressAutoHyphens w:val="true"/>
        <w:spacing w:before="0" w:after="0" w:line="360"/>
        <w:ind w:right="0" w:left="0" w:firstLine="0"/>
        <w:jc w:val="both"/>
        <w:rPr>
          <w:rFonts w:ascii="Times New Roman" w:hAnsi="Times New Roman" w:cs="Times New Roman" w:eastAsia="Times New Roman"/>
          <w:b/>
          <w:color w:val="auto"/>
          <w:spacing w:val="0"/>
          <w:position w:val="0"/>
          <w:sz w:val="28"/>
          <w:u w:val="single"/>
          <w:shd w:fill="auto" w:val="clear"/>
        </w:rPr>
      </w:pPr>
      <w:r>
        <w:rPr>
          <w:rFonts w:ascii="Times New Roman" w:hAnsi="Times New Roman" w:cs="Times New Roman" w:eastAsia="Times New Roman"/>
          <w:b/>
          <w:color w:val="auto"/>
          <w:spacing w:val="0"/>
          <w:position w:val="0"/>
          <w:sz w:val="28"/>
          <w:shd w:fill="auto" w:val="clear"/>
        </w:rPr>
        <w:tab/>
      </w:r>
      <w:r>
        <w:rPr>
          <w:rFonts w:ascii="Times New Roman" w:hAnsi="Times New Roman" w:cs="Times New Roman" w:eastAsia="Times New Roman"/>
          <w:b/>
          <w:color w:val="auto"/>
          <w:spacing w:val="0"/>
          <w:position w:val="0"/>
          <w:sz w:val="28"/>
          <w:u w:val="single"/>
          <w:shd w:fill="auto" w:val="clear"/>
        </w:rPr>
        <w:t xml:space="preserve">2 </w:t>
      </w:r>
      <w:r>
        <w:rPr>
          <w:rFonts w:ascii="Times New Roman" w:hAnsi="Times New Roman" w:cs="Times New Roman" w:eastAsia="Times New Roman"/>
          <w:b/>
          <w:color w:val="auto"/>
          <w:spacing w:val="0"/>
          <w:position w:val="0"/>
          <w:sz w:val="28"/>
          <w:u w:val="single"/>
          <w:shd w:fill="auto" w:val="clear"/>
        </w:rPr>
        <w:t xml:space="preserve">полугодие</w:t>
      </w:r>
    </w:p>
    <w:p>
      <w:pPr>
        <w:suppressAutoHyphens w:val="true"/>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Продолжение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донотного</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периода: освоение мажорных и минорных тетрахордов, игра по слуху (транспонирование попевок, знакомых мелодий от 2 до 7 позиций). </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Продолжение освоения нотной грамоты. Игра по нотам. Развитие первоначальных навыков игры на инструменте, освоение игры медиатором. Знакомство с основой динамики – форте, пиано.        </w:t>
      </w:r>
    </w:p>
    <w:p>
      <w:pPr>
        <w:suppressAutoHyphens w:val="true"/>
        <w:spacing w:before="0" w:after="0" w:line="360"/>
        <w:ind w:right="0" w:left="0" w:firstLine="71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Игра  гамм C-dur, G-dur,  A-dur, E-dur – начиная с открытой струны.</w:t>
      </w:r>
    </w:p>
    <w:p>
      <w:pPr>
        <w:suppressAutoHyphens w:val="true"/>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Чтение нот с листа. Упражнения  на развитие координации.</w:t>
      </w:r>
    </w:p>
    <w:p>
      <w:pPr>
        <w:suppressAutoHyphens w:val="true"/>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течение 2-го полугодия  обучения ученик должен пройти:</w:t>
      </w:r>
    </w:p>
    <w:p>
      <w:pPr>
        <w:suppressAutoHyphens w:val="true"/>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гаммы C-dur, G-dur  ударом  П, переменный удар ПV, дубль- штрих;       </w:t>
      </w:r>
    </w:p>
    <w:p>
      <w:pPr>
        <w:suppressAutoHyphens w:val="true"/>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этюда;</w:t>
      </w:r>
    </w:p>
    <w:p>
      <w:pPr>
        <w:suppressAutoHyphens w:val="true"/>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8-10 </w:t>
      </w:r>
      <w:r>
        <w:rPr>
          <w:rFonts w:ascii="Times New Roman" w:hAnsi="Times New Roman" w:cs="Times New Roman" w:eastAsia="Times New Roman"/>
          <w:color w:val="auto"/>
          <w:spacing w:val="0"/>
          <w:position w:val="0"/>
          <w:sz w:val="28"/>
          <w:shd w:fill="auto" w:val="clear"/>
        </w:rPr>
        <w:t xml:space="preserve">песен и пьес различного характера, включая переложения зарубежных и отечественных композиторов.</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tab/>
      </w:r>
      <w:r>
        <w:rPr>
          <w:rFonts w:ascii="Times New Roman" w:hAnsi="Times New Roman" w:cs="Times New Roman" w:eastAsia="Times New Roman"/>
          <w:color w:val="auto"/>
          <w:spacing w:val="0"/>
          <w:position w:val="0"/>
          <w:sz w:val="28"/>
          <w:shd w:fill="auto" w:val="clear"/>
        </w:rPr>
        <w:t xml:space="preserve">Чтение  нот с листа. Подбор по слуху.  Игра в ансамбле с педагогом.</w:t>
      </w:r>
    </w:p>
    <w:p>
      <w:pPr>
        <w:suppressAutoHyphens w:val="true"/>
        <w:spacing w:before="28"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За учебный год учащийся должен исполнить</w:t>
      </w:r>
      <w:r>
        <w:rPr>
          <w:rFonts w:ascii="Times New Roman" w:hAnsi="Times New Roman" w:cs="Times New Roman" w:eastAsia="Times New Roman"/>
          <w:color w:val="auto"/>
          <w:spacing w:val="0"/>
          <w:position w:val="0"/>
          <w:sz w:val="28"/>
          <w:shd w:fill="auto" w:val="clear"/>
        </w:rPr>
        <w:t xml:space="preserve">:</w:t>
      </w:r>
    </w:p>
    <w:p>
      <w:pPr>
        <w:suppressAutoHyphens w:val="true"/>
        <w:spacing w:before="28" w:after="0" w:line="240"/>
        <w:ind w:right="0" w:left="0" w:firstLine="0"/>
        <w:jc w:val="both"/>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tab/>
        <w:tab/>
        <w:tab/>
        <w:tab/>
        <w:tab/>
        <w:tab/>
        <w:tab/>
        <w:tab/>
        <w:tab/>
        <w:tab/>
        <w:t xml:space="preserve">      </w:t>
      </w:r>
      <w:r>
        <w:rPr>
          <w:rFonts w:ascii="Times New Roman" w:hAnsi="Times New Roman" w:cs="Times New Roman" w:eastAsia="Times New Roman"/>
          <w:b/>
          <w:i/>
          <w:color w:val="auto"/>
          <w:spacing w:val="0"/>
          <w:position w:val="0"/>
          <w:sz w:val="28"/>
          <w:shd w:fill="auto" w:val="clear"/>
        </w:rPr>
        <w:t xml:space="preserve">Таблица 4</w:t>
      </w:r>
    </w:p>
    <w:tbl>
      <w:tblPr/>
      <w:tblGrid>
        <w:gridCol w:w="4920"/>
        <w:gridCol w:w="4920"/>
      </w:tblGrid>
      <w:tr>
        <w:trPr>
          <w:trHeight w:val="389" w:hRule="auto"/>
          <w:jc w:val="left"/>
        </w:trPr>
        <w:tc>
          <w:tcPr>
            <w:tcW w:w="49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36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полугодие</w:t>
            </w:r>
          </w:p>
        </w:tc>
        <w:tc>
          <w:tcPr>
            <w:tcW w:w="49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36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полугодие</w:t>
            </w:r>
          </w:p>
        </w:tc>
      </w:tr>
      <w:tr>
        <w:trPr>
          <w:trHeight w:val="389" w:hRule="auto"/>
          <w:jc w:val="left"/>
        </w:trPr>
        <w:tc>
          <w:tcPr>
            <w:tcW w:w="49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Декабрь – зачет </w:t>
            </w:r>
          </w:p>
          <w:p>
            <w:pPr>
              <w:suppressAutoHyphens w:val="true"/>
              <w:spacing w:before="28" w:after="0" w:line="36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(3 </w:t>
            </w:r>
            <w:r>
              <w:rPr>
                <w:rFonts w:ascii="Times New Roman" w:hAnsi="Times New Roman" w:cs="Times New Roman" w:eastAsia="Times New Roman"/>
                <w:color w:val="auto"/>
                <w:spacing w:val="0"/>
                <w:position w:val="0"/>
                <w:sz w:val="28"/>
                <w:shd w:fill="auto" w:val="clear"/>
              </w:rPr>
              <w:t xml:space="preserve">разнохарактерных пьесы).</w:t>
            </w:r>
          </w:p>
        </w:tc>
        <w:tc>
          <w:tcPr>
            <w:tcW w:w="49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Март – технический зачет </w:t>
            </w:r>
          </w:p>
          <w:p>
            <w:pPr>
              <w:suppressAutoHyphens w:val="true"/>
              <w:spacing w:before="28"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одна гамма, один этюд).</w:t>
            </w:r>
          </w:p>
          <w:p>
            <w:pPr>
              <w:suppressAutoHyphens w:val="true"/>
              <w:spacing w:before="28"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Май – экзамен (зачет) </w:t>
            </w:r>
          </w:p>
          <w:p>
            <w:pPr>
              <w:suppressAutoHyphens w:val="true"/>
              <w:spacing w:before="28" w:after="0" w:line="276"/>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(3 </w:t>
            </w:r>
            <w:r>
              <w:rPr>
                <w:rFonts w:ascii="Times New Roman" w:hAnsi="Times New Roman" w:cs="Times New Roman" w:eastAsia="Times New Roman"/>
                <w:color w:val="auto"/>
                <w:spacing w:val="0"/>
                <w:position w:val="0"/>
                <w:sz w:val="28"/>
                <w:shd w:fill="auto" w:val="clear"/>
              </w:rPr>
              <w:t xml:space="preserve">разнохарактерные пьесы).</w:t>
            </w:r>
          </w:p>
        </w:tc>
      </w:tr>
    </w:tbl>
    <w:p>
      <w:pPr>
        <w:suppressAutoHyphens w:val="true"/>
        <w:spacing w:before="0" w:after="0" w:line="360"/>
        <w:ind w:right="0" w:left="0" w:firstLine="0"/>
        <w:jc w:val="both"/>
        <w:rPr>
          <w:rFonts w:ascii="Times New Roman" w:hAnsi="Times New Roman" w:cs="Times New Roman" w:eastAsia="Times New Roman"/>
          <w:b/>
          <w:color w:val="auto"/>
          <w:spacing w:val="0"/>
          <w:position w:val="0"/>
          <w:sz w:val="28"/>
          <w:shd w:fill="auto" w:val="clear"/>
        </w:rPr>
      </w:pPr>
    </w:p>
    <w:p>
      <w:pPr>
        <w:suppressAutoHyphens w:val="true"/>
        <w:spacing w:before="0" w:after="0" w:line="360"/>
        <w:ind w:right="0" w:left="0" w:firstLine="0"/>
        <w:jc w:val="both"/>
        <w:rPr>
          <w:rFonts w:ascii="Times New Roman" w:hAnsi="Times New Roman" w:cs="Times New Roman" w:eastAsia="Times New Roman"/>
          <w:b/>
          <w:color w:val="auto"/>
          <w:spacing w:val="0"/>
          <w:position w:val="0"/>
          <w:sz w:val="28"/>
          <w:shd w:fill="auto" w:val="clear"/>
        </w:rPr>
      </w:pPr>
    </w:p>
    <w:p>
      <w:pPr>
        <w:suppressAutoHyphens w:val="true"/>
        <w:spacing w:before="0" w:after="0" w:line="36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Примерный репертуарный список переводного экзамена (зачета):</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Моцарт В. А. Allegretto</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Украинская народная песня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Ой, джигуне, джигуне</w:t>
      </w:r>
      <w:r>
        <w:rPr>
          <w:rFonts w:ascii="Times New Roman" w:hAnsi="Times New Roman" w:cs="Times New Roman" w:eastAsia="Times New Roman"/>
          <w:color w:val="auto"/>
          <w:spacing w:val="0"/>
          <w:position w:val="0"/>
          <w:sz w:val="28"/>
          <w:shd w:fill="auto" w:val="clear"/>
        </w:rPr>
        <w:t xml:space="preserve">»</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Шаинский В. Песенка про кузнечика</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Гайдн Й.   Песенка</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Калинников В. Журавель</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Русская народная песня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Вы послушайте, ребята</w:t>
      </w:r>
      <w:r>
        <w:rPr>
          <w:rFonts w:ascii="Times New Roman" w:hAnsi="Times New Roman" w:cs="Times New Roman" w:eastAsia="Times New Roman"/>
          <w:color w:val="auto"/>
          <w:spacing w:val="0"/>
          <w:position w:val="0"/>
          <w:sz w:val="28"/>
          <w:shd w:fill="auto" w:val="clear"/>
        </w:rPr>
        <w:t xml:space="preserve">»</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p>
    <w:p>
      <w:pPr>
        <w:suppressAutoHyphens w:val="true"/>
        <w:spacing w:before="0" w:after="0" w:line="36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Второй класс (2 часа в неделю)</w:t>
      </w:r>
    </w:p>
    <w:p>
      <w:pPr>
        <w:suppressAutoHyphens w:val="true"/>
        <w:spacing w:before="28" w:after="0" w:line="360"/>
        <w:ind w:right="0" w:left="0" w:firstLine="706"/>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Работа над дальнейшей стабилизацией посадки и постановки исполнительского аппарата, координацией рук. Освоение технологии исполнения основных штрихов (стаккато,  легато). Освоение приема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Тремоло</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Дальнейшее освоение игры медиатором. Освоение более сложных ритмических рисунков. Контроль над свободой исполнительского аппарата.</w:t>
      </w:r>
    </w:p>
    <w:p>
      <w:pPr>
        <w:suppressAutoHyphens w:val="true"/>
        <w:spacing w:before="28" w:after="0" w:line="360"/>
        <w:ind w:right="0" w:left="0" w:firstLine="706"/>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Освоение I,  II,  III позиций. Освоение переходов в смежные позиции.</w:t>
      </w:r>
    </w:p>
    <w:p>
      <w:pPr>
        <w:suppressAutoHyphens w:val="true"/>
        <w:spacing w:before="28" w:after="0" w:line="360"/>
        <w:ind w:right="0" w:left="0" w:firstLine="706"/>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Применение динамики как средства музыкальной выразительности для создания яркого художественного образа. Контроль над  свободой игровых движений. Слуховой контроль над качеством звука. Знакомство с основными музыкальными терминами.</w:t>
      </w:r>
    </w:p>
    <w:p>
      <w:pPr>
        <w:suppressAutoHyphens w:val="true"/>
        <w:spacing w:before="28" w:after="0" w:line="360"/>
        <w:ind w:right="0" w:left="0" w:firstLine="706"/>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Игра хроматических, динамических, ритмических упражнений, охватывающих освоенный учеником диапазон инструмента. </w:t>
      </w:r>
    </w:p>
    <w:p>
      <w:pPr>
        <w:suppressAutoHyphens w:val="true"/>
        <w:spacing w:before="28" w:after="0" w:line="360"/>
        <w:ind w:right="0" w:left="0" w:firstLine="706"/>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течение 2 года обучения ученик должен пройти:</w:t>
      </w:r>
    </w:p>
    <w:p>
      <w:pPr>
        <w:suppressAutoHyphens w:val="true"/>
        <w:spacing w:before="28"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мажорные и минорные однооктавные гаммы: F-dur, B-dur,  a-moll, c-moll от 1-го пальца (на двух струнах);</w:t>
      </w:r>
    </w:p>
    <w:p>
      <w:pPr>
        <w:suppressAutoHyphens w:val="true"/>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штрихи в гаммах: ПП,VV, ПV, дубль штрих, пунктирный ритм, пиццикато большим пальцем, тремоло (по возможности.), пунктирный  ритм и элементы тремоло (по возможности);</w:t>
      </w:r>
    </w:p>
    <w:p>
      <w:pPr>
        <w:suppressAutoHyphens w:val="true"/>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3-5  </w:t>
      </w:r>
      <w:r>
        <w:rPr>
          <w:rFonts w:ascii="Times New Roman" w:hAnsi="Times New Roman" w:cs="Times New Roman" w:eastAsia="Times New Roman"/>
          <w:color w:val="auto"/>
          <w:spacing w:val="0"/>
          <w:position w:val="0"/>
          <w:sz w:val="28"/>
          <w:shd w:fill="auto" w:val="clear"/>
        </w:rPr>
        <w:t xml:space="preserve">этюдов;</w:t>
      </w:r>
    </w:p>
    <w:p>
      <w:pPr>
        <w:suppressAutoHyphens w:val="true"/>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10-12 </w:t>
      </w:r>
      <w:r>
        <w:rPr>
          <w:rFonts w:ascii="Times New Roman" w:hAnsi="Times New Roman" w:cs="Times New Roman" w:eastAsia="Times New Roman"/>
          <w:color w:val="auto"/>
          <w:spacing w:val="0"/>
          <w:position w:val="0"/>
          <w:sz w:val="28"/>
          <w:shd w:fill="auto" w:val="clear"/>
        </w:rPr>
        <w:t xml:space="preserve">пьес различных по характеру, стилю, жанру.</w:t>
      </w:r>
    </w:p>
    <w:p>
      <w:pPr>
        <w:suppressAutoHyphens w:val="true"/>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Чтение нот с листа. Подбор по слуху.</w:t>
      </w:r>
    </w:p>
    <w:p>
      <w:pPr>
        <w:keepNext w:val="true"/>
        <w:keepLines w:val="true"/>
        <w:suppressAutoHyphens w:val="true"/>
        <w:spacing w:before="28"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За учебный год учащийся должен исполнить</w:t>
      </w:r>
      <w:r>
        <w:rPr>
          <w:rFonts w:ascii="Times New Roman" w:hAnsi="Times New Roman" w:cs="Times New Roman" w:eastAsia="Times New Roman"/>
          <w:color w:val="auto"/>
          <w:spacing w:val="0"/>
          <w:position w:val="0"/>
          <w:sz w:val="28"/>
          <w:shd w:fill="auto" w:val="clear"/>
        </w:rPr>
        <w:t xml:space="preserve">:</w:t>
      </w:r>
    </w:p>
    <w:p>
      <w:pPr>
        <w:keepNext w:val="true"/>
        <w:keepLines w:val="true"/>
        <w:suppressAutoHyphens w:val="true"/>
        <w:spacing w:before="28" w:after="0" w:line="240"/>
        <w:ind w:right="0" w:left="0" w:firstLine="0"/>
        <w:jc w:val="both"/>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tab/>
        <w:tab/>
        <w:tab/>
        <w:tab/>
        <w:tab/>
        <w:tab/>
        <w:tab/>
        <w:tab/>
        <w:tab/>
        <w:tab/>
      </w:r>
      <w:r>
        <w:rPr>
          <w:rFonts w:ascii="Times New Roman" w:hAnsi="Times New Roman" w:cs="Times New Roman" w:eastAsia="Times New Roman"/>
          <w:b/>
          <w:i/>
          <w:color w:val="auto"/>
          <w:spacing w:val="0"/>
          <w:position w:val="0"/>
          <w:sz w:val="28"/>
          <w:shd w:fill="auto" w:val="clear"/>
        </w:rPr>
        <w:t xml:space="preserve">Таблица 5</w:t>
      </w:r>
    </w:p>
    <w:tbl>
      <w:tblPr/>
      <w:tblGrid>
        <w:gridCol w:w="4920"/>
        <w:gridCol w:w="4920"/>
      </w:tblGrid>
      <w:tr>
        <w:trPr>
          <w:trHeight w:val="389" w:hRule="auto"/>
          <w:jc w:val="left"/>
        </w:trPr>
        <w:tc>
          <w:tcPr>
            <w:tcW w:w="49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36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полугодие</w:t>
            </w:r>
          </w:p>
        </w:tc>
        <w:tc>
          <w:tcPr>
            <w:tcW w:w="49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36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полугодие</w:t>
            </w:r>
          </w:p>
        </w:tc>
      </w:tr>
      <w:tr>
        <w:trPr>
          <w:trHeight w:val="389" w:hRule="auto"/>
          <w:jc w:val="left"/>
        </w:trPr>
        <w:tc>
          <w:tcPr>
            <w:tcW w:w="49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Октябрь – технический зачет </w:t>
            </w:r>
          </w:p>
          <w:p>
            <w:pPr>
              <w:suppressAutoHyphens w:val="true"/>
              <w:spacing w:before="28"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одна гамма, один этюд).</w:t>
            </w:r>
          </w:p>
          <w:p>
            <w:pPr>
              <w:suppressAutoHyphens w:val="true"/>
              <w:spacing w:before="28"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Декабрь – зачет </w:t>
            </w:r>
          </w:p>
          <w:p>
            <w:pPr>
              <w:suppressAutoHyphens w:val="true"/>
              <w:spacing w:before="28" w:after="0" w:line="276"/>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разнохарактерных пьесы).</w:t>
            </w:r>
          </w:p>
        </w:tc>
        <w:tc>
          <w:tcPr>
            <w:tcW w:w="49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Март – технический зачет </w:t>
            </w:r>
          </w:p>
          <w:p>
            <w:pPr>
              <w:suppressAutoHyphens w:val="true"/>
              <w:spacing w:before="28"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одна гамма, один этюд).</w:t>
            </w:r>
          </w:p>
          <w:p>
            <w:pPr>
              <w:suppressAutoHyphens w:val="true"/>
              <w:spacing w:before="28"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Май – экзамен (зачет) </w:t>
            </w:r>
          </w:p>
          <w:p>
            <w:pPr>
              <w:suppressAutoHyphens w:val="true"/>
              <w:spacing w:before="28" w:after="0" w:line="276"/>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(3 </w:t>
            </w:r>
            <w:r>
              <w:rPr>
                <w:rFonts w:ascii="Times New Roman" w:hAnsi="Times New Roman" w:cs="Times New Roman" w:eastAsia="Times New Roman"/>
                <w:color w:val="auto"/>
                <w:spacing w:val="0"/>
                <w:position w:val="0"/>
                <w:sz w:val="28"/>
                <w:shd w:fill="auto" w:val="clear"/>
              </w:rPr>
              <w:t xml:space="preserve">разнохарактерные пьесы).</w:t>
            </w:r>
          </w:p>
        </w:tc>
      </w:tr>
    </w:tbl>
    <w:p>
      <w:pPr>
        <w:suppressAutoHyphens w:val="true"/>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uppressAutoHyphens w:val="true"/>
        <w:spacing w:before="0" w:after="0" w:line="36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Примерный репертуарный список зачета в конце первого полугодия:</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w:t>
      </w:r>
      <w:r>
        <w:rPr>
          <w:rFonts w:ascii="Times New Roman" w:hAnsi="Times New Roman" w:cs="Times New Roman" w:eastAsia="Times New Roman"/>
          <w:color w:val="auto"/>
          <w:spacing w:val="0"/>
          <w:position w:val="0"/>
          <w:sz w:val="28"/>
          <w:shd w:fill="auto" w:val="clear"/>
        </w:rPr>
        <w:t xml:space="preserve">Бах И. С. Гавот</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Шаинский В.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Антошка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обработка Олейникова Н.</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Римский-Корсаков Н. Мазурка</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Бетховен Экосез № 2</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Чайковский П. Камаринская</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Глинка М.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Ты, соловушка, умолкни</w:t>
      </w:r>
      <w:r>
        <w:rPr>
          <w:rFonts w:ascii="Times New Roman" w:hAnsi="Times New Roman" w:cs="Times New Roman" w:eastAsia="Times New Roman"/>
          <w:color w:val="auto"/>
          <w:spacing w:val="0"/>
          <w:position w:val="0"/>
          <w:sz w:val="28"/>
          <w:shd w:fill="auto" w:val="clear"/>
        </w:rPr>
        <w:t xml:space="preserve">»  </w:t>
      </w:r>
    </w:p>
    <w:p>
      <w:pPr>
        <w:suppressAutoHyphens w:val="true"/>
        <w:spacing w:before="0" w:after="0" w:line="36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Примерный репертуарный список переводного экзамена (зачета)</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Моцарт В.А. Майская песня</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Чайковский П. Марш деревянных солдатиков </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Украинская народная песня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Ой, под вишнею</w:t>
      </w:r>
      <w:r>
        <w:rPr>
          <w:rFonts w:ascii="Times New Roman" w:hAnsi="Times New Roman" w:cs="Times New Roman" w:eastAsia="Times New Roman"/>
          <w:color w:val="auto"/>
          <w:spacing w:val="0"/>
          <w:position w:val="0"/>
          <w:sz w:val="28"/>
          <w:shd w:fill="auto" w:val="clear"/>
        </w:rPr>
        <w:t xml:space="preserve">»</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Перселл Г. Ария</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Гречанинов А. Вальс</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Кабалевский Д. Клоуны</w:t>
      </w:r>
    </w:p>
    <w:p>
      <w:pPr>
        <w:suppressAutoHyphens w:val="true"/>
        <w:spacing w:before="0" w:after="0" w:line="240"/>
        <w:ind w:right="0" w:left="0" w:firstLine="0"/>
        <w:jc w:val="both"/>
        <w:rPr>
          <w:rFonts w:ascii="Times New Roman" w:hAnsi="Times New Roman" w:cs="Times New Roman" w:eastAsia="Times New Roman"/>
          <w:b/>
          <w:color w:val="auto"/>
          <w:spacing w:val="0"/>
          <w:position w:val="0"/>
          <w:sz w:val="28"/>
          <w:shd w:fill="auto" w:val="clear"/>
        </w:rPr>
      </w:pPr>
    </w:p>
    <w:p>
      <w:pPr>
        <w:suppressAutoHyphens w:val="true"/>
        <w:spacing w:before="0" w:after="0" w:line="36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Третий класс (2 часа в неделю)</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tab/>
      </w:r>
      <w:r>
        <w:rPr>
          <w:rFonts w:ascii="Times New Roman" w:hAnsi="Times New Roman" w:cs="Times New Roman" w:eastAsia="Times New Roman"/>
          <w:color w:val="auto"/>
          <w:spacing w:val="0"/>
          <w:position w:val="0"/>
          <w:sz w:val="28"/>
          <w:shd w:fill="auto" w:val="clear"/>
        </w:rPr>
        <w:t xml:space="preserve">Вся работа педагога: объяснения, показ отдельных деталей и иллюстрирование пьес, критерии оценок, контроль над самостоятельной работой - приобретает качественно иной характер и должна быть более критично направлена на достижение учеником свободной и осмысленной игры.</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tab/>
      </w:r>
      <w:r>
        <w:rPr>
          <w:rFonts w:ascii="Times New Roman" w:hAnsi="Times New Roman" w:cs="Times New Roman" w:eastAsia="Times New Roman"/>
          <w:color w:val="auto"/>
          <w:spacing w:val="0"/>
          <w:position w:val="0"/>
          <w:sz w:val="28"/>
          <w:shd w:fill="auto" w:val="clear"/>
        </w:rPr>
        <w:t xml:space="preserve">Закрепление освоенных терминов, изучение новых терминов.</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tab/>
      </w:r>
      <w:r>
        <w:rPr>
          <w:rFonts w:ascii="Times New Roman" w:hAnsi="Times New Roman" w:cs="Times New Roman" w:eastAsia="Times New Roman"/>
          <w:color w:val="auto"/>
          <w:spacing w:val="0"/>
          <w:position w:val="0"/>
          <w:sz w:val="28"/>
          <w:shd w:fill="auto" w:val="clear"/>
        </w:rPr>
        <w:t xml:space="preserve">Работа над тремоло. В программу включаются пьесы кантиленного характера. </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tab/>
      </w:r>
      <w:r>
        <w:rPr>
          <w:rFonts w:ascii="Times New Roman" w:hAnsi="Times New Roman" w:cs="Times New Roman" w:eastAsia="Times New Roman"/>
          <w:color w:val="auto"/>
          <w:spacing w:val="0"/>
          <w:position w:val="0"/>
          <w:sz w:val="28"/>
          <w:shd w:fill="auto" w:val="clear"/>
        </w:rPr>
        <w:t xml:space="preserve">Включение в программу произведений крупной формы (сюита, цикл, соната, вариации).</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tab/>
      </w:r>
      <w:r>
        <w:rPr>
          <w:rFonts w:ascii="Times New Roman" w:hAnsi="Times New Roman" w:cs="Times New Roman" w:eastAsia="Times New Roman"/>
          <w:color w:val="auto"/>
          <w:spacing w:val="0"/>
          <w:position w:val="0"/>
          <w:sz w:val="28"/>
          <w:shd w:fill="auto" w:val="clear"/>
        </w:rPr>
        <w:t xml:space="preserve">Эпизодическое знакомство с принципами исполнения двойных нот.</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tab/>
      </w:r>
      <w:r>
        <w:rPr>
          <w:rFonts w:ascii="Times New Roman" w:hAnsi="Times New Roman" w:cs="Times New Roman" w:eastAsia="Times New Roman"/>
          <w:color w:val="auto"/>
          <w:spacing w:val="0"/>
          <w:position w:val="0"/>
          <w:sz w:val="28"/>
          <w:shd w:fill="auto" w:val="clear"/>
        </w:rPr>
        <w:t xml:space="preserve">Развитие в ученике творческой инициативы. Более активное  привлечение ученика во все этапы обучения (обозначение аппликатуры, динамики, поиск приема, штриха, создание художественного образа). </w:t>
      </w:r>
    </w:p>
    <w:p>
      <w:pPr>
        <w:suppressAutoHyphens w:val="true"/>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Исполнение этюдов и пьес с более сложными ритмическими рисунками (триоли, секстоли, синкопы, двойные ноты).</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tab/>
      </w:r>
      <w:r>
        <w:rPr>
          <w:rFonts w:ascii="Times New Roman" w:hAnsi="Times New Roman" w:cs="Times New Roman" w:eastAsia="Times New Roman"/>
          <w:color w:val="auto"/>
          <w:spacing w:val="0"/>
          <w:position w:val="0"/>
          <w:sz w:val="28"/>
          <w:shd w:fill="auto" w:val="clear"/>
        </w:rPr>
        <w:t xml:space="preserve">Освоение  мелизмов: форшлаг (одинарный, двойной), мордент, трель.</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tab/>
      </w:r>
      <w:r>
        <w:rPr>
          <w:rFonts w:ascii="Times New Roman" w:hAnsi="Times New Roman" w:cs="Times New Roman" w:eastAsia="Times New Roman"/>
          <w:color w:val="auto"/>
          <w:spacing w:val="0"/>
          <w:position w:val="0"/>
          <w:sz w:val="28"/>
          <w:shd w:fill="auto" w:val="clear"/>
        </w:rPr>
        <w:t xml:space="preserve">Освоение красочных приемов (игра у подставки, игра на грифе, игра на полуприжатых струнах).</w:t>
      </w:r>
    </w:p>
    <w:p>
      <w:pPr>
        <w:suppressAutoHyphens w:val="true"/>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Освоение натуральных флажолет. Освоение приемов: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пиццикато средним пальцем</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игра за подставкой. </w:t>
      </w:r>
    </w:p>
    <w:p>
      <w:pPr>
        <w:suppressAutoHyphens w:val="true"/>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течение 3 года обучения ученик должен пройти: </w:t>
      </w:r>
    </w:p>
    <w:p>
      <w:pPr>
        <w:suppressAutoHyphens w:val="true"/>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хроматические  упражнения, упражнения различных авторов;</w:t>
      </w:r>
    </w:p>
    <w:p>
      <w:pPr>
        <w:suppressAutoHyphens w:val="true"/>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мажорные однооктавные гаммы в четвертой и пятой позициях на трех струнах от 1-2-3-го пальцев и их арпеджио: A-dur, B-dur, H-dur, C-dur, a-moll, c-moll, h-moll. </w:t>
      </w:r>
    </w:p>
    <w:p>
      <w:pPr>
        <w:suppressAutoHyphens w:val="true"/>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Играть всеми штрихами, пройденными во 2 классе, и ритмическими группировками (дуоль, триоль, квартоль) хроматические гаммы на 2-х струнах от звуков E, F,G.</w:t>
      </w:r>
    </w:p>
    <w:p>
      <w:pPr>
        <w:suppressAutoHyphens w:val="true"/>
        <w:spacing w:before="28" w:after="0" w:line="360"/>
        <w:ind w:right="0" w:left="0" w:firstLine="706"/>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Кроме того, в течение 3 года обучения ученик должен пройти:                           </w:t>
      </w:r>
    </w:p>
    <w:p>
      <w:pPr>
        <w:suppressAutoHyphens w:val="true"/>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4- 6 </w:t>
      </w:r>
      <w:r>
        <w:rPr>
          <w:rFonts w:ascii="Times New Roman" w:hAnsi="Times New Roman" w:cs="Times New Roman" w:eastAsia="Times New Roman"/>
          <w:color w:val="auto"/>
          <w:spacing w:val="0"/>
          <w:position w:val="0"/>
          <w:sz w:val="28"/>
          <w:shd w:fill="auto" w:val="clear"/>
        </w:rPr>
        <w:t xml:space="preserve">этюдов до трех знаков при ключе, на различные виды техники;</w:t>
      </w:r>
    </w:p>
    <w:p>
      <w:pPr>
        <w:suppressAutoHyphens w:val="true"/>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10-12 </w:t>
      </w:r>
      <w:r>
        <w:rPr>
          <w:rFonts w:ascii="Times New Roman" w:hAnsi="Times New Roman" w:cs="Times New Roman" w:eastAsia="Times New Roman"/>
          <w:color w:val="auto"/>
          <w:spacing w:val="0"/>
          <w:position w:val="0"/>
          <w:sz w:val="28"/>
          <w:shd w:fill="auto" w:val="clear"/>
        </w:rPr>
        <w:t xml:space="preserve">пьес различного характера, включая переложения зарубежных и отечественных композиторов.</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tab/>
      </w:r>
      <w:r>
        <w:rPr>
          <w:rFonts w:ascii="Times New Roman" w:hAnsi="Times New Roman" w:cs="Times New Roman" w:eastAsia="Times New Roman"/>
          <w:color w:val="auto"/>
          <w:spacing w:val="0"/>
          <w:position w:val="0"/>
          <w:sz w:val="28"/>
          <w:shd w:fill="auto" w:val="clear"/>
        </w:rPr>
        <w:t xml:space="preserve">Чтение нот с листа. Подбор по слуху. </w:t>
      </w:r>
    </w:p>
    <w:p>
      <w:pPr>
        <w:keepNext w:val="true"/>
        <w:keepLines w:val="true"/>
        <w:suppressAutoHyphens w:val="true"/>
        <w:spacing w:before="28" w:after="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За учебный год учащийся должен исполнить:</w:t>
      </w:r>
    </w:p>
    <w:p>
      <w:pPr>
        <w:keepNext w:val="true"/>
        <w:keepLines w:val="true"/>
        <w:suppressAutoHyphens w:val="true"/>
        <w:spacing w:before="28" w:after="0" w:line="240"/>
        <w:ind w:right="0" w:left="0" w:firstLine="0"/>
        <w:jc w:val="both"/>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ab/>
        <w:tab/>
        <w:tab/>
        <w:tab/>
        <w:tab/>
        <w:tab/>
        <w:tab/>
        <w:tab/>
        <w:tab/>
        <w:tab/>
        <w:tab/>
      </w:r>
      <w:r>
        <w:rPr>
          <w:rFonts w:ascii="Times New Roman" w:hAnsi="Times New Roman" w:cs="Times New Roman" w:eastAsia="Times New Roman"/>
          <w:b/>
          <w:i/>
          <w:color w:val="auto"/>
          <w:spacing w:val="0"/>
          <w:position w:val="0"/>
          <w:sz w:val="28"/>
          <w:shd w:fill="auto" w:val="clear"/>
        </w:rPr>
        <w:t xml:space="preserve">Таблица 6</w:t>
      </w:r>
    </w:p>
    <w:tbl>
      <w:tblPr/>
      <w:tblGrid>
        <w:gridCol w:w="4920"/>
        <w:gridCol w:w="4920"/>
      </w:tblGrid>
      <w:tr>
        <w:trPr>
          <w:trHeight w:val="389" w:hRule="auto"/>
          <w:jc w:val="left"/>
        </w:trPr>
        <w:tc>
          <w:tcPr>
            <w:tcW w:w="49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36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полугодие</w:t>
            </w:r>
          </w:p>
        </w:tc>
        <w:tc>
          <w:tcPr>
            <w:tcW w:w="49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36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полугодие</w:t>
            </w:r>
          </w:p>
        </w:tc>
      </w:tr>
      <w:tr>
        <w:trPr>
          <w:trHeight w:val="389" w:hRule="auto"/>
          <w:jc w:val="left"/>
        </w:trPr>
        <w:tc>
          <w:tcPr>
            <w:tcW w:w="49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Октябрь – технический зачет (1 гамма, 2 этюда на разные виды техники).</w:t>
            </w:r>
          </w:p>
          <w:p>
            <w:pPr>
              <w:suppressAutoHyphens w:val="true"/>
              <w:spacing w:before="28"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Декабрь – зачет </w:t>
            </w:r>
          </w:p>
          <w:p>
            <w:pPr>
              <w:suppressAutoHyphens w:val="true"/>
              <w:spacing w:before="28" w:after="0" w:line="276"/>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разнохарактерных пьесы).</w:t>
            </w:r>
          </w:p>
        </w:tc>
        <w:tc>
          <w:tcPr>
            <w:tcW w:w="49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Март – технический зачет</w:t>
            </w:r>
          </w:p>
          <w:p>
            <w:pPr>
              <w:suppressAutoHyphens w:val="true"/>
              <w:spacing w:before="28"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одна гамма, один этюд).</w:t>
            </w:r>
          </w:p>
          <w:p>
            <w:pPr>
              <w:suppressAutoHyphens w:val="true"/>
              <w:spacing w:before="28"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Май – экзамен (зачет) </w:t>
            </w:r>
          </w:p>
          <w:p>
            <w:pPr>
              <w:suppressAutoHyphens w:val="true"/>
              <w:spacing w:before="28" w:after="0" w:line="276"/>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(3 </w:t>
            </w:r>
            <w:r>
              <w:rPr>
                <w:rFonts w:ascii="Times New Roman" w:hAnsi="Times New Roman" w:cs="Times New Roman" w:eastAsia="Times New Roman"/>
                <w:color w:val="auto"/>
                <w:spacing w:val="0"/>
                <w:position w:val="0"/>
                <w:sz w:val="28"/>
                <w:shd w:fill="auto" w:val="clear"/>
              </w:rPr>
              <w:t xml:space="preserve">разнохарактерных произведения).</w:t>
            </w:r>
          </w:p>
        </w:tc>
      </w:tr>
    </w:tbl>
    <w:p>
      <w:pPr>
        <w:suppressAutoHyphens w:val="true"/>
        <w:spacing w:before="0" w:after="0" w:line="360"/>
        <w:ind w:right="0" w:left="0" w:firstLine="0"/>
        <w:jc w:val="both"/>
        <w:rPr>
          <w:rFonts w:ascii="Times New Roman" w:hAnsi="Times New Roman" w:cs="Times New Roman" w:eastAsia="Times New Roman"/>
          <w:b/>
          <w:color w:val="auto"/>
          <w:spacing w:val="0"/>
          <w:position w:val="0"/>
          <w:sz w:val="28"/>
          <w:shd w:fill="auto" w:val="clear"/>
        </w:rPr>
      </w:pPr>
    </w:p>
    <w:p>
      <w:pPr>
        <w:suppressAutoHyphens w:val="true"/>
        <w:spacing w:before="0" w:after="0" w:line="36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Примерный репертуарный список зачета в конце первого полугодия</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Муффат Г. Буре</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Дербенко Е. Сюита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Приключения Буратино</w:t>
      </w:r>
      <w:r>
        <w:rPr>
          <w:rFonts w:ascii="Times New Roman" w:hAnsi="Times New Roman" w:cs="Times New Roman" w:eastAsia="Times New Roman"/>
          <w:color w:val="auto"/>
          <w:spacing w:val="0"/>
          <w:position w:val="0"/>
          <w:sz w:val="28"/>
          <w:shd w:fill="auto" w:val="clear"/>
        </w:rPr>
        <w:t xml:space="preserve">» (2 </w:t>
      </w:r>
      <w:r>
        <w:rPr>
          <w:rFonts w:ascii="Times New Roman" w:hAnsi="Times New Roman" w:cs="Times New Roman" w:eastAsia="Times New Roman"/>
          <w:color w:val="auto"/>
          <w:spacing w:val="0"/>
          <w:position w:val="0"/>
          <w:sz w:val="28"/>
          <w:shd w:fill="auto" w:val="clear"/>
        </w:rPr>
        <w:t xml:space="preserve">и 3части)</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Русская народная песня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Сама садик я садила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обработка Красева М.</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Моцарт В.А. Сюита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Маленькая ночная серенада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Немецкий танец или Менуэт)</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Чайковский П. Трепак из балета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Щелкунчик</w:t>
      </w:r>
      <w:r>
        <w:rPr>
          <w:rFonts w:ascii="Times New Roman" w:hAnsi="Times New Roman" w:cs="Times New Roman" w:eastAsia="Times New Roman"/>
          <w:color w:val="auto"/>
          <w:spacing w:val="0"/>
          <w:position w:val="0"/>
          <w:sz w:val="28"/>
          <w:shd w:fill="auto" w:val="clear"/>
        </w:rPr>
        <w:t xml:space="preserve">»</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Дьяконова 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Былина</w:t>
      </w:r>
      <w:r>
        <w:rPr>
          <w:rFonts w:ascii="Times New Roman" w:hAnsi="Times New Roman" w:cs="Times New Roman" w:eastAsia="Times New Roman"/>
          <w:color w:val="auto"/>
          <w:spacing w:val="0"/>
          <w:position w:val="0"/>
          <w:sz w:val="28"/>
          <w:shd w:fill="auto" w:val="clear"/>
        </w:rPr>
        <w:t xml:space="preserve">»</w:t>
      </w:r>
    </w:p>
    <w:p>
      <w:pPr>
        <w:suppressAutoHyphens w:val="true"/>
        <w:spacing w:before="0" w:after="0" w:line="36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Примерный репертуарный список переводного экзамена (зачета)</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Бах И.С. Весной</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Рахманинов С. Русская песня</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Чекалов П. Сюита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Васька-футболист</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Маскарадный марш</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Песня,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Васька-футболист</w:t>
      </w:r>
      <w:r>
        <w:rPr>
          <w:rFonts w:ascii="Times New Roman" w:hAnsi="Times New Roman" w:cs="Times New Roman" w:eastAsia="Times New Roman"/>
          <w:color w:val="auto"/>
          <w:spacing w:val="0"/>
          <w:position w:val="0"/>
          <w:sz w:val="28"/>
          <w:shd w:fill="auto" w:val="clear"/>
        </w:rPr>
        <w:t xml:space="preserve">»).</w:t>
      </w:r>
    </w:p>
    <w:p>
      <w:pPr>
        <w:suppressAutoHyphens w:val="true"/>
        <w:spacing w:before="0" w:after="0" w:line="240"/>
        <w:ind w:right="0" w:left="0" w:firstLine="0"/>
        <w:jc w:val="both"/>
        <w:rPr>
          <w:rFonts w:ascii="Times New Roman" w:hAnsi="Times New Roman" w:cs="Times New Roman" w:eastAsia="Times New Roman"/>
          <w:b/>
          <w:color w:val="auto"/>
          <w:spacing w:val="0"/>
          <w:position w:val="0"/>
          <w:sz w:val="16"/>
          <w:shd w:fill="auto" w:val="clear"/>
        </w:rPr>
      </w:pPr>
    </w:p>
    <w:p>
      <w:pPr>
        <w:suppressAutoHyphens w:val="true"/>
        <w:spacing w:before="0" w:after="0" w:line="36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Четвертый класс (2 часа в неделю)</w:t>
      </w:r>
    </w:p>
    <w:p>
      <w:pPr>
        <w:suppressAutoHyphens w:val="true"/>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Дальнейшее последовательное совершенствование освоенных ранее приемов игры, штрихов. Более тщательная работа над игровыми движениями обеих рук в отдельности и их координацией. Работа, направленная на развитие мелкой техники. Усовершенствование приема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тремоло</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а также перехода от тремоло к удару и наоборот.  Освоение двойных нот в исполнении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тремоло</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Работа над техникой перехода из позиции в позицию. Работа над развитием музыкально-образного мышления, творческого художественного воображения.</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tab/>
      </w:r>
      <w:r>
        <w:rPr>
          <w:rFonts w:ascii="Times New Roman" w:hAnsi="Times New Roman" w:cs="Times New Roman" w:eastAsia="Times New Roman"/>
          <w:color w:val="auto"/>
          <w:spacing w:val="0"/>
          <w:position w:val="0"/>
          <w:sz w:val="28"/>
          <w:shd w:fill="auto" w:val="clear"/>
        </w:rPr>
        <w:t xml:space="preserve">В программе основное внимание уделяется работе над крупной формой. </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tab/>
      </w:r>
      <w:r>
        <w:rPr>
          <w:rFonts w:ascii="Times New Roman" w:hAnsi="Times New Roman" w:cs="Times New Roman" w:eastAsia="Times New Roman"/>
          <w:color w:val="auto"/>
          <w:spacing w:val="0"/>
          <w:position w:val="0"/>
          <w:sz w:val="28"/>
          <w:shd w:fill="auto" w:val="clear"/>
        </w:rPr>
        <w:t xml:space="preserve">В пьесах-миниатюрах необходимо добиваться конкретики штриха, соответствующего ему приема, яркой, широкой по диапазону динамики, четкой артикуляции.</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tab/>
      </w:r>
      <w:r>
        <w:rPr>
          <w:rFonts w:ascii="Times New Roman" w:hAnsi="Times New Roman" w:cs="Times New Roman" w:eastAsia="Times New Roman"/>
          <w:color w:val="auto"/>
          <w:spacing w:val="0"/>
          <w:position w:val="0"/>
          <w:sz w:val="28"/>
          <w:shd w:fill="auto" w:val="clear"/>
        </w:rPr>
        <w:t xml:space="preserve">Контроль педагогом самостоятельной работы ученика: поэтапность работы над произведением, умение вычленить технический эпизод, трансформировать его в упражнение и довести до качественного исполнения и т.д.</w:t>
      </w:r>
    </w:p>
    <w:p>
      <w:pPr>
        <w:suppressAutoHyphens w:val="true"/>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Упражнения на разные виды техники.</w:t>
      </w:r>
    </w:p>
    <w:p>
      <w:pPr>
        <w:suppressAutoHyphens w:val="true"/>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течение 4 года обучения ученик должен пройти: </w:t>
      </w:r>
    </w:p>
    <w:p>
      <w:pPr>
        <w:suppressAutoHyphens w:val="true"/>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хроматические  упражнения, упражнения различных авторов;</w:t>
      </w:r>
    </w:p>
    <w:p>
      <w:pPr>
        <w:suppressAutoHyphens w:val="true"/>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двухоктавные гаммы: в первом полугодии мажорные, во втором -минорные (натуральный вид) - F-dur, G-dur, A-dur, e-moll, g-moll, a-moll, тонические трезвучия в них;</w:t>
      </w:r>
    </w:p>
    <w:p>
      <w:pPr>
        <w:suppressAutoHyphens w:val="true"/>
        <w:spacing w:before="0" w:after="0" w:line="360"/>
        <w:ind w:right="0" w:left="0" w:firstLine="72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4-6 </w:t>
      </w:r>
      <w:r>
        <w:rPr>
          <w:rFonts w:ascii="Times New Roman" w:hAnsi="Times New Roman" w:cs="Times New Roman" w:eastAsia="Times New Roman"/>
          <w:color w:val="auto"/>
          <w:spacing w:val="0"/>
          <w:position w:val="0"/>
          <w:sz w:val="28"/>
          <w:shd w:fill="auto" w:val="clear"/>
        </w:rPr>
        <w:t xml:space="preserve">этюдов до трех знаков при ключе на различные виды техники;</w:t>
      </w:r>
    </w:p>
    <w:p>
      <w:pPr>
        <w:suppressAutoHyphens w:val="true"/>
        <w:spacing w:before="0" w:after="0" w:line="360"/>
        <w:ind w:right="0" w:left="0" w:firstLine="72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10-12 </w:t>
      </w:r>
      <w:r>
        <w:rPr>
          <w:rFonts w:ascii="Times New Roman" w:hAnsi="Times New Roman" w:cs="Times New Roman" w:eastAsia="Times New Roman"/>
          <w:color w:val="auto"/>
          <w:spacing w:val="0"/>
          <w:position w:val="0"/>
          <w:sz w:val="28"/>
          <w:shd w:fill="auto" w:val="clear"/>
        </w:rPr>
        <w:t xml:space="preserve">пьес различного характера, включая переложения зарубежных и отечественных композиторов.</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tab/>
      </w:r>
      <w:r>
        <w:rPr>
          <w:rFonts w:ascii="Times New Roman" w:hAnsi="Times New Roman" w:cs="Times New Roman" w:eastAsia="Times New Roman"/>
          <w:color w:val="auto"/>
          <w:spacing w:val="0"/>
          <w:position w:val="0"/>
          <w:sz w:val="28"/>
          <w:shd w:fill="auto" w:val="clear"/>
        </w:rPr>
        <w:t xml:space="preserve">Чтение нот с листа. Подбор по слуху. </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За учебный год учащийся должен исполнить</w:t>
      </w:r>
      <w:r>
        <w:rPr>
          <w:rFonts w:ascii="Times New Roman" w:hAnsi="Times New Roman" w:cs="Times New Roman" w:eastAsia="Times New Roman"/>
          <w:color w:val="auto"/>
          <w:spacing w:val="0"/>
          <w:position w:val="0"/>
          <w:sz w:val="28"/>
          <w:shd w:fill="auto" w:val="clear"/>
        </w:rPr>
        <w:t xml:space="preserve">:</w:t>
      </w:r>
    </w:p>
    <w:p>
      <w:pPr>
        <w:suppressAutoHyphens w:val="true"/>
        <w:spacing w:before="0" w:after="0" w:line="360"/>
        <w:ind w:right="0" w:left="0" w:firstLine="0"/>
        <w:jc w:val="both"/>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tab/>
        <w:tab/>
        <w:tab/>
        <w:tab/>
        <w:tab/>
        <w:tab/>
        <w:tab/>
        <w:tab/>
        <w:tab/>
        <w:tab/>
      </w:r>
      <w:r>
        <w:rPr>
          <w:rFonts w:ascii="Times New Roman" w:hAnsi="Times New Roman" w:cs="Times New Roman" w:eastAsia="Times New Roman"/>
          <w:b/>
          <w:i/>
          <w:color w:val="auto"/>
          <w:spacing w:val="0"/>
          <w:position w:val="0"/>
          <w:sz w:val="28"/>
          <w:shd w:fill="auto" w:val="clear"/>
        </w:rPr>
        <w:t xml:space="preserve">Таблица 7</w:t>
      </w:r>
    </w:p>
    <w:tbl>
      <w:tblPr/>
      <w:tblGrid>
        <w:gridCol w:w="4920"/>
        <w:gridCol w:w="4920"/>
      </w:tblGrid>
      <w:tr>
        <w:trPr>
          <w:trHeight w:val="389" w:hRule="auto"/>
          <w:jc w:val="left"/>
        </w:trPr>
        <w:tc>
          <w:tcPr>
            <w:tcW w:w="49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36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полугодие</w:t>
            </w:r>
          </w:p>
        </w:tc>
        <w:tc>
          <w:tcPr>
            <w:tcW w:w="49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36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полугодие</w:t>
            </w:r>
          </w:p>
        </w:tc>
      </w:tr>
      <w:tr>
        <w:trPr>
          <w:trHeight w:val="389" w:hRule="auto"/>
          <w:jc w:val="left"/>
        </w:trPr>
        <w:tc>
          <w:tcPr>
            <w:tcW w:w="49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Октябрь – технический зачет (1 гамма, 2 этюда на различные виды техники).</w:t>
            </w:r>
          </w:p>
          <w:p>
            <w:pPr>
              <w:suppressAutoHyphens w:val="true"/>
              <w:spacing w:before="28" w:after="0" w:line="276"/>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Декабрь – зачет (2 разнохарактерных произведения).</w:t>
            </w:r>
          </w:p>
        </w:tc>
        <w:tc>
          <w:tcPr>
            <w:tcW w:w="49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Март – технический зачет </w:t>
            </w:r>
          </w:p>
          <w:p>
            <w:pPr>
              <w:suppressAutoHyphens w:val="true"/>
              <w:spacing w:before="28"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одна гамма, один этюд).</w:t>
            </w:r>
          </w:p>
          <w:p>
            <w:pPr>
              <w:suppressAutoHyphens w:val="true"/>
              <w:spacing w:before="28"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Май – экзамен (зачет) </w:t>
            </w:r>
          </w:p>
          <w:p>
            <w:pPr>
              <w:suppressAutoHyphens w:val="true"/>
              <w:spacing w:before="28" w:after="0" w:line="276"/>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(3 </w:t>
            </w:r>
            <w:r>
              <w:rPr>
                <w:rFonts w:ascii="Times New Roman" w:hAnsi="Times New Roman" w:cs="Times New Roman" w:eastAsia="Times New Roman"/>
                <w:color w:val="auto"/>
                <w:spacing w:val="0"/>
                <w:position w:val="0"/>
                <w:sz w:val="28"/>
                <w:shd w:fill="auto" w:val="clear"/>
              </w:rPr>
              <w:t xml:space="preserve">разнохарактерных произведения, включая произведение крупной формы).</w:t>
            </w:r>
          </w:p>
        </w:tc>
      </w:tr>
    </w:tbl>
    <w:p>
      <w:pPr>
        <w:suppressAutoHyphens w:val="true"/>
        <w:spacing w:before="0" w:after="0" w:line="240"/>
        <w:ind w:right="0" w:left="0" w:firstLine="0"/>
        <w:jc w:val="both"/>
        <w:rPr>
          <w:rFonts w:ascii="Times New Roman" w:hAnsi="Times New Roman" w:cs="Times New Roman" w:eastAsia="Times New Roman"/>
          <w:color w:val="auto"/>
          <w:spacing w:val="0"/>
          <w:position w:val="0"/>
          <w:sz w:val="16"/>
          <w:shd w:fill="auto" w:val="clear"/>
        </w:rPr>
      </w:pPr>
    </w:p>
    <w:p>
      <w:pPr>
        <w:suppressAutoHyphens w:val="true"/>
        <w:spacing w:before="0" w:after="0" w:line="36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Примерный репертуарный список зачета в конце первого полугодия</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Бах И. С. Рондо из сюиты h-moll</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Андреев В. Вальс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Бабочка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обработка Нагорного В., перелож. Дьяконовой И.</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Русская народная песня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Ах вы, сени, мои  сени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обработка Дителя В.</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Госсек Ф. Тамбурин или Бетховен Л. Полонез</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Русская народная песня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Соловьем залетным</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обработка Камалдинова В.</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Рахманинов С. Итальянская полька</w:t>
      </w:r>
    </w:p>
    <w:p>
      <w:pPr>
        <w:suppressAutoHyphens w:val="true"/>
        <w:spacing w:before="0" w:after="0" w:line="36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Примерный репертуарный список переводного экзамена (зачета)</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Вивальди А. Концерт для скрипки a-moll (1-я или  2-я, 3-я части)</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Варламов 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Что ты рано, травушка, пожелтела</w:t>
      </w:r>
      <w:r>
        <w:rPr>
          <w:rFonts w:ascii="Times New Roman" w:hAnsi="Times New Roman" w:cs="Times New Roman" w:eastAsia="Times New Roman"/>
          <w:color w:val="auto"/>
          <w:spacing w:val="0"/>
          <w:position w:val="0"/>
          <w:sz w:val="28"/>
          <w:shd w:fill="auto" w:val="clear"/>
        </w:rPr>
        <w:t xml:space="preserve">»</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Цыганков 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Веселая прогулка</w:t>
      </w:r>
      <w:r>
        <w:rPr>
          <w:rFonts w:ascii="Times New Roman" w:hAnsi="Times New Roman" w:cs="Times New Roman" w:eastAsia="Times New Roman"/>
          <w:color w:val="auto"/>
          <w:spacing w:val="0"/>
          <w:position w:val="0"/>
          <w:sz w:val="28"/>
          <w:shd w:fill="auto" w:val="clear"/>
        </w:rPr>
        <w:t xml:space="preserve">»</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Гайдн Й. Венгерское рондо</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Григ Э. Норвежский танец</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Русская народная песня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У зари-то, у зореньки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обработка Городовской В.</w:t>
      </w:r>
    </w:p>
    <w:p>
      <w:pPr>
        <w:suppressAutoHyphens w:val="true"/>
        <w:spacing w:before="0" w:after="0" w:line="36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Пятый класс (2 часа в неделю)</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tab/>
      </w:r>
      <w:r>
        <w:rPr>
          <w:rFonts w:ascii="Times New Roman" w:hAnsi="Times New Roman" w:cs="Times New Roman" w:eastAsia="Times New Roman"/>
          <w:color w:val="auto"/>
          <w:spacing w:val="0"/>
          <w:position w:val="0"/>
          <w:sz w:val="28"/>
          <w:shd w:fill="auto" w:val="clear"/>
        </w:rPr>
        <w:t xml:space="preserve">Развитие и совершенствование всех ранее освоенных музыкально–исполнительских навыков игры на инструменте. Более тщательная работа над качеством звукоизвлечения, формирование объективной самооценки учащимся собственной игры, основанной на слуховом самоконтроле.</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tab/>
      </w:r>
      <w:r>
        <w:rPr>
          <w:rFonts w:ascii="Times New Roman" w:hAnsi="Times New Roman" w:cs="Times New Roman" w:eastAsia="Times New Roman"/>
          <w:color w:val="auto"/>
          <w:spacing w:val="0"/>
          <w:position w:val="0"/>
          <w:sz w:val="28"/>
          <w:shd w:fill="auto" w:val="clear"/>
        </w:rPr>
        <w:t xml:space="preserve">Особое внимание преподавателя должно быть направлено на составление  программ с учетом ясной дифференциации репертуара  на произведения инструктивные, хрестоматийно-академические, концертные, конкурсные и другие.  </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tab/>
      </w:r>
      <w:r>
        <w:rPr>
          <w:rFonts w:ascii="Times New Roman" w:hAnsi="Times New Roman" w:cs="Times New Roman" w:eastAsia="Times New Roman"/>
          <w:color w:val="auto"/>
          <w:spacing w:val="0"/>
          <w:position w:val="0"/>
          <w:sz w:val="28"/>
          <w:shd w:fill="auto" w:val="clear"/>
        </w:rPr>
        <w:t xml:space="preserve">Освоение техники исполнения искусственных флажолет. Освоение аккордовой техники.</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 </w:t>
        <w:tab/>
      </w:r>
      <w:r>
        <w:rPr>
          <w:rFonts w:ascii="Times New Roman" w:hAnsi="Times New Roman" w:cs="Times New Roman" w:eastAsia="Times New Roman"/>
          <w:color w:val="auto"/>
          <w:spacing w:val="0"/>
          <w:position w:val="0"/>
          <w:sz w:val="28"/>
          <w:shd w:fill="auto" w:val="clear"/>
        </w:rPr>
        <w:t xml:space="preserve">В течение 5 года обучения ученик должен пройти:</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tab/>
      </w:r>
      <w:r>
        <w:rPr>
          <w:rFonts w:ascii="Times New Roman" w:hAnsi="Times New Roman" w:cs="Times New Roman" w:eastAsia="Times New Roman"/>
          <w:color w:val="auto"/>
          <w:spacing w:val="0"/>
          <w:position w:val="0"/>
          <w:sz w:val="28"/>
          <w:shd w:fill="auto" w:val="clear"/>
        </w:rPr>
        <w:t xml:space="preserve">упражнения, наиболее необходимые для дальнейшего совершенствования игры;</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tab/>
      </w:r>
      <w:r>
        <w:rPr>
          <w:rFonts w:ascii="Times New Roman" w:hAnsi="Times New Roman" w:cs="Times New Roman" w:eastAsia="Times New Roman"/>
          <w:color w:val="auto"/>
          <w:spacing w:val="0"/>
          <w:position w:val="0"/>
          <w:sz w:val="28"/>
          <w:shd w:fill="auto" w:val="clear"/>
        </w:rPr>
        <w:t xml:space="preserve">при повторении ранее освоенных гамм  по программе 4 класса особое место необходимо уделить игре минорных гамм гармонического и мелодического видов, а также освоению в них более сложных приемов: чередование штрихов legato, staccato, триоли, чередование длительностей (восьмые-шестнадцатые); особое внимание направить на динамическое развитие; </w:t>
      </w:r>
    </w:p>
    <w:p>
      <w:pPr>
        <w:suppressAutoHyphens w:val="true"/>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гаммы E-dur, H-dur, B-dur, f-moll, fis-voll, h- moll;</w:t>
      </w:r>
    </w:p>
    <w:p>
      <w:pPr>
        <w:suppressAutoHyphens w:val="true"/>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хроматические гаммы от звуков E, F, G;</w:t>
      </w:r>
    </w:p>
    <w:p>
      <w:pPr>
        <w:suppressAutoHyphens w:val="true"/>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 </w:t>
      </w:r>
      <w:r>
        <w:rPr>
          <w:rFonts w:ascii="Times New Roman" w:hAnsi="Times New Roman" w:cs="Times New Roman" w:eastAsia="Times New Roman"/>
          <w:color w:val="auto"/>
          <w:spacing w:val="0"/>
          <w:position w:val="0"/>
          <w:sz w:val="28"/>
          <w:shd w:fill="auto" w:val="clear"/>
        </w:rPr>
        <w:t xml:space="preserve">этюда до  четырех знаков при ключе на различные виды техники;</w:t>
      </w:r>
    </w:p>
    <w:p>
      <w:pPr>
        <w:suppressAutoHyphens w:val="true"/>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8-10 </w:t>
      </w:r>
      <w:r>
        <w:rPr>
          <w:rFonts w:ascii="Times New Roman" w:hAnsi="Times New Roman" w:cs="Times New Roman" w:eastAsia="Times New Roman"/>
          <w:color w:val="auto"/>
          <w:spacing w:val="0"/>
          <w:position w:val="0"/>
          <w:sz w:val="28"/>
          <w:shd w:fill="auto" w:val="clear"/>
        </w:rPr>
        <w:t xml:space="preserve">пьес различного характера, включая переложения зарубежных и отечественных композиторов.</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tab/>
      </w:r>
      <w:r>
        <w:rPr>
          <w:rFonts w:ascii="Times New Roman" w:hAnsi="Times New Roman" w:cs="Times New Roman" w:eastAsia="Times New Roman"/>
          <w:color w:val="auto"/>
          <w:spacing w:val="0"/>
          <w:position w:val="0"/>
          <w:sz w:val="28"/>
          <w:shd w:fill="auto" w:val="clear"/>
        </w:rPr>
        <w:t xml:space="preserve">Чтение нот с листа. Подбор по слуху. </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За учебный год учащийся должен исполнить:</w:t>
      </w:r>
      <w:r>
        <w:rPr>
          <w:rFonts w:ascii="Times New Roman" w:hAnsi="Times New Roman" w:cs="Times New Roman" w:eastAsia="Times New Roman"/>
          <w:color w:val="auto"/>
          <w:spacing w:val="0"/>
          <w:position w:val="0"/>
          <w:sz w:val="28"/>
          <w:shd w:fill="auto" w:val="clear"/>
        </w:rPr>
        <w:t xml:space="preserve">   </w:t>
      </w:r>
    </w:p>
    <w:p>
      <w:pPr>
        <w:suppressAutoHyphens w:val="true"/>
        <w:spacing w:before="0" w:after="0" w:line="240"/>
        <w:ind w:right="0" w:left="0" w:firstLine="0"/>
        <w:jc w:val="both"/>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tab/>
        <w:tab/>
        <w:tab/>
        <w:tab/>
        <w:tab/>
        <w:tab/>
        <w:tab/>
        <w:tab/>
        <w:tab/>
        <w:tab/>
      </w:r>
      <w:r>
        <w:rPr>
          <w:rFonts w:ascii="Times New Roman" w:hAnsi="Times New Roman" w:cs="Times New Roman" w:eastAsia="Times New Roman"/>
          <w:b/>
          <w:i/>
          <w:color w:val="auto"/>
          <w:spacing w:val="0"/>
          <w:position w:val="0"/>
          <w:sz w:val="28"/>
          <w:shd w:fill="auto" w:val="clear"/>
        </w:rPr>
        <w:t xml:space="preserve">Таблица 8</w:t>
      </w:r>
    </w:p>
    <w:tbl>
      <w:tblPr/>
      <w:tblGrid>
        <w:gridCol w:w="4920"/>
        <w:gridCol w:w="4920"/>
      </w:tblGrid>
      <w:tr>
        <w:trPr>
          <w:trHeight w:val="389" w:hRule="auto"/>
          <w:jc w:val="left"/>
        </w:trPr>
        <w:tc>
          <w:tcPr>
            <w:tcW w:w="49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36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полугодие</w:t>
            </w:r>
          </w:p>
        </w:tc>
        <w:tc>
          <w:tcPr>
            <w:tcW w:w="49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36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полугодие</w:t>
            </w:r>
          </w:p>
        </w:tc>
      </w:tr>
      <w:tr>
        <w:trPr>
          <w:trHeight w:val="389" w:hRule="auto"/>
          <w:jc w:val="left"/>
        </w:trPr>
        <w:tc>
          <w:tcPr>
            <w:tcW w:w="49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Октябрь – технический зачет (1 гамма, 2 этюда на разные виды техники/один этюд может быть заменен виртуозной пьесой).</w:t>
            </w:r>
          </w:p>
          <w:p>
            <w:pPr>
              <w:suppressAutoHyphens w:val="true"/>
              <w:spacing w:before="28" w:after="0" w:line="276"/>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Декабрь – зачет (2 разнохарактерных произведения).</w:t>
            </w:r>
          </w:p>
        </w:tc>
        <w:tc>
          <w:tcPr>
            <w:tcW w:w="49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Март – технический зачет </w:t>
            </w:r>
          </w:p>
          <w:p>
            <w:pPr>
              <w:suppressAutoHyphens w:val="true"/>
              <w:spacing w:before="28"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одна гамма, один этюд).</w:t>
            </w:r>
          </w:p>
          <w:p>
            <w:pPr>
              <w:suppressAutoHyphens w:val="true"/>
              <w:spacing w:before="28"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Май – экзамен (зачет) </w:t>
            </w:r>
          </w:p>
          <w:p>
            <w:pPr>
              <w:suppressAutoHyphens w:val="true"/>
              <w:spacing w:before="28" w:after="0" w:line="276"/>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(3 </w:t>
            </w:r>
            <w:r>
              <w:rPr>
                <w:rFonts w:ascii="Times New Roman" w:hAnsi="Times New Roman" w:cs="Times New Roman" w:eastAsia="Times New Roman"/>
                <w:color w:val="auto"/>
                <w:spacing w:val="0"/>
                <w:position w:val="0"/>
                <w:sz w:val="28"/>
                <w:shd w:fill="auto" w:val="clear"/>
              </w:rPr>
              <w:t xml:space="preserve">разнохарактерных произведения, включая произведение крупной формы).</w:t>
            </w:r>
          </w:p>
        </w:tc>
      </w:tr>
    </w:tbl>
    <w:p>
      <w:pPr>
        <w:suppressAutoHyphens w:val="true"/>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uppressAutoHyphens w:val="true"/>
        <w:spacing w:before="0" w:after="0" w:line="36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Примерный репертуарный список зачета в конце первого полугодия</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Линике И. Маленькая соната</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Хандошкин И. Канцона</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Русская народная песня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Светит месяц</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обработка Цыганкова А.</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Моцарт В.А.  Турецкое рондо </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Глиэр Р. Вальс</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Сапожнин В.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Веселая скрипка</w:t>
      </w:r>
      <w:r>
        <w:rPr>
          <w:rFonts w:ascii="Times New Roman" w:hAnsi="Times New Roman" w:cs="Times New Roman" w:eastAsia="Times New Roman"/>
          <w:color w:val="auto"/>
          <w:spacing w:val="0"/>
          <w:position w:val="0"/>
          <w:sz w:val="28"/>
          <w:shd w:fill="auto" w:val="clear"/>
        </w:rPr>
        <w:t xml:space="preserve">»</w:t>
      </w:r>
    </w:p>
    <w:p>
      <w:pPr>
        <w:suppressAutoHyphens w:val="true"/>
        <w:spacing w:before="0" w:after="0" w:line="36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Примерный репертуарный список переводного экзамена (зачета)</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Данкля Ш. Концертное соло</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Лаптев В. Импровизация</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Русская народная песня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Веселая голова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обработка Лаптева В.</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Бортнянский Д. Соната C-dur</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Римский–Корсаков Н.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Песня индийского гостя</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из оперы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Садко</w:t>
      </w:r>
      <w:r>
        <w:rPr>
          <w:rFonts w:ascii="Times New Roman" w:hAnsi="Times New Roman" w:cs="Times New Roman" w:eastAsia="Times New Roman"/>
          <w:color w:val="auto"/>
          <w:spacing w:val="0"/>
          <w:position w:val="0"/>
          <w:sz w:val="28"/>
          <w:shd w:fill="auto" w:val="clear"/>
        </w:rPr>
        <w:t xml:space="preserve">»</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Дмитриев В.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Старая карусель</w:t>
      </w:r>
      <w:r>
        <w:rPr>
          <w:rFonts w:ascii="Times New Roman" w:hAnsi="Times New Roman" w:cs="Times New Roman" w:eastAsia="Times New Roman"/>
          <w:color w:val="auto"/>
          <w:spacing w:val="0"/>
          <w:position w:val="0"/>
          <w:sz w:val="28"/>
          <w:shd w:fill="auto" w:val="clear"/>
        </w:rPr>
        <w:t xml:space="preserve">»</w:t>
      </w:r>
    </w:p>
    <w:p>
      <w:pPr>
        <w:suppressAutoHyphens w:val="true"/>
        <w:spacing w:before="0" w:after="0" w:line="240"/>
        <w:ind w:right="0" w:left="0" w:firstLine="0"/>
        <w:jc w:val="both"/>
        <w:rPr>
          <w:rFonts w:ascii="Times New Roman" w:hAnsi="Times New Roman" w:cs="Times New Roman" w:eastAsia="Times New Roman"/>
          <w:b/>
          <w:color w:val="auto"/>
          <w:spacing w:val="0"/>
          <w:position w:val="0"/>
          <w:sz w:val="28"/>
          <w:shd w:fill="auto" w:val="clear"/>
        </w:rPr>
      </w:pPr>
    </w:p>
    <w:p>
      <w:pPr>
        <w:suppressAutoHyphens w:val="true"/>
        <w:spacing w:before="0" w:after="0" w:line="36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Шестой класс (2 часа в неделю)</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tab/>
      </w:r>
      <w:r>
        <w:rPr>
          <w:rFonts w:ascii="Times New Roman" w:hAnsi="Times New Roman" w:cs="Times New Roman" w:eastAsia="Times New Roman"/>
          <w:color w:val="auto"/>
          <w:spacing w:val="0"/>
          <w:position w:val="0"/>
          <w:sz w:val="28"/>
          <w:shd w:fill="auto" w:val="clear"/>
        </w:rPr>
        <w:t xml:space="preserve">Совершенствование  всех ранее изученных приемов в более сложном по техническому и  художественному содержанию варианте. При необходимости работа над новыми приемами и штрихами. Развитие аппликатурной грамотности. Умение самостоятельно разбираться  в основных элементах фразировки (мотив, фраза, предложение, часть)</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tab/>
      </w:r>
      <w:r>
        <w:rPr>
          <w:rFonts w:ascii="Times New Roman" w:hAnsi="Times New Roman" w:cs="Times New Roman" w:eastAsia="Times New Roman"/>
          <w:color w:val="auto"/>
          <w:spacing w:val="0"/>
          <w:position w:val="0"/>
          <w:sz w:val="28"/>
          <w:shd w:fill="auto" w:val="clear"/>
        </w:rPr>
        <w:t xml:space="preserve">В течение 6 года обучения ученик должен пройти:</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tab/>
      </w:r>
      <w:r>
        <w:rPr>
          <w:rFonts w:ascii="Times New Roman" w:hAnsi="Times New Roman" w:cs="Times New Roman" w:eastAsia="Times New Roman"/>
          <w:color w:val="auto"/>
          <w:spacing w:val="0"/>
          <w:position w:val="0"/>
          <w:sz w:val="28"/>
          <w:shd w:fill="auto" w:val="clear"/>
        </w:rPr>
        <w:t xml:space="preserve">упражнения, наиболее необходимые для дальнейшего совершенствования игровых умений;</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tab/>
      </w:r>
      <w:r>
        <w:rPr>
          <w:rFonts w:ascii="Times New Roman" w:hAnsi="Times New Roman" w:cs="Times New Roman" w:eastAsia="Times New Roman"/>
          <w:color w:val="auto"/>
          <w:spacing w:val="0"/>
          <w:position w:val="0"/>
          <w:sz w:val="28"/>
          <w:shd w:fill="auto" w:val="clear"/>
        </w:rPr>
        <w:t xml:space="preserve">двухоктавные гаммы H-dur, fis-mol  (трех видов), повторение гамм за 5 класс, игра  в них ломаных арпеджио;</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tab/>
        <w:t xml:space="preserve">4  </w:t>
      </w:r>
      <w:r>
        <w:rPr>
          <w:rFonts w:ascii="Times New Roman" w:hAnsi="Times New Roman" w:cs="Times New Roman" w:eastAsia="Times New Roman"/>
          <w:color w:val="auto"/>
          <w:spacing w:val="0"/>
          <w:position w:val="0"/>
          <w:sz w:val="28"/>
          <w:shd w:fill="auto" w:val="clear"/>
        </w:rPr>
        <w:t xml:space="preserve">этюда до  четырех знаков при ключе на различные виды техники;</w:t>
      </w:r>
    </w:p>
    <w:p>
      <w:pPr>
        <w:suppressAutoHyphens w:val="true"/>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8-10 </w:t>
      </w:r>
      <w:r>
        <w:rPr>
          <w:rFonts w:ascii="Times New Roman" w:hAnsi="Times New Roman" w:cs="Times New Roman" w:eastAsia="Times New Roman"/>
          <w:color w:val="auto"/>
          <w:spacing w:val="0"/>
          <w:position w:val="0"/>
          <w:sz w:val="28"/>
          <w:shd w:fill="auto" w:val="clear"/>
        </w:rPr>
        <w:t xml:space="preserve">пьес различного характера, включая переложения зарубежных и отечественных композиторов.</w:t>
      </w:r>
    </w:p>
    <w:p>
      <w:pPr>
        <w:suppressAutoHyphens w:val="true"/>
        <w:spacing w:before="0" w:after="0" w:line="36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tab/>
      </w:r>
      <w:r>
        <w:rPr>
          <w:rFonts w:ascii="Times New Roman" w:hAnsi="Times New Roman" w:cs="Times New Roman" w:eastAsia="Times New Roman"/>
          <w:color w:val="auto"/>
          <w:spacing w:val="0"/>
          <w:position w:val="0"/>
          <w:sz w:val="28"/>
          <w:shd w:fill="auto" w:val="clear"/>
        </w:rPr>
        <w:t xml:space="preserve">Чтение нот с листа. Подбор по слуху.</w:t>
      </w:r>
      <w:r>
        <w:rPr>
          <w:rFonts w:ascii="Times New Roman" w:hAnsi="Times New Roman" w:cs="Times New Roman" w:eastAsia="Times New Roman"/>
          <w:b/>
          <w:color w:val="auto"/>
          <w:spacing w:val="0"/>
          <w:position w:val="0"/>
          <w:sz w:val="28"/>
          <w:shd w:fill="auto" w:val="clear"/>
        </w:rPr>
        <w:t xml:space="preserve"> </w:t>
      </w:r>
    </w:p>
    <w:p>
      <w:pPr>
        <w:suppressAutoHyphens w:val="true"/>
        <w:spacing w:before="0" w:after="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За учебный год учащийся должен исполнить:</w:t>
      </w:r>
    </w:p>
    <w:p>
      <w:pPr>
        <w:suppressAutoHyphens w:val="true"/>
        <w:spacing w:before="0" w:after="0" w:line="240"/>
        <w:ind w:right="0" w:left="0" w:firstLine="0"/>
        <w:jc w:val="both"/>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ab/>
        <w:tab/>
        <w:tab/>
        <w:tab/>
        <w:tab/>
        <w:tab/>
        <w:tab/>
        <w:tab/>
        <w:tab/>
        <w:tab/>
        <w:tab/>
      </w:r>
      <w:r>
        <w:rPr>
          <w:rFonts w:ascii="Times New Roman" w:hAnsi="Times New Roman" w:cs="Times New Roman" w:eastAsia="Times New Roman"/>
          <w:b/>
          <w:i/>
          <w:color w:val="auto"/>
          <w:spacing w:val="0"/>
          <w:position w:val="0"/>
          <w:sz w:val="28"/>
          <w:shd w:fill="auto" w:val="clear"/>
        </w:rPr>
        <w:t xml:space="preserve">Таблица 9</w:t>
      </w:r>
    </w:p>
    <w:tbl>
      <w:tblPr/>
      <w:tblGrid>
        <w:gridCol w:w="4920"/>
        <w:gridCol w:w="4920"/>
      </w:tblGrid>
      <w:tr>
        <w:trPr>
          <w:trHeight w:val="389" w:hRule="auto"/>
          <w:jc w:val="left"/>
        </w:trPr>
        <w:tc>
          <w:tcPr>
            <w:tcW w:w="49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36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полугодие</w:t>
            </w:r>
          </w:p>
        </w:tc>
        <w:tc>
          <w:tcPr>
            <w:tcW w:w="49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36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полугодие</w:t>
            </w:r>
          </w:p>
        </w:tc>
      </w:tr>
      <w:tr>
        <w:trPr>
          <w:trHeight w:val="389" w:hRule="auto"/>
          <w:jc w:val="left"/>
        </w:trPr>
        <w:tc>
          <w:tcPr>
            <w:tcW w:w="49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Октябрь – технический зачет (одна гамма, показ самостоятельно выученной пьесы).</w:t>
            </w:r>
          </w:p>
          <w:p>
            <w:pPr>
              <w:suppressAutoHyphens w:val="true"/>
              <w:spacing w:before="28" w:after="0" w:line="276"/>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Декабрь – зачет (2 разнохарактерных произведения).</w:t>
            </w:r>
          </w:p>
        </w:tc>
        <w:tc>
          <w:tcPr>
            <w:tcW w:w="49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Март – технический зачет (одна гамма, один этюд, чтение нот с листа, подбор по слуху).</w:t>
            </w:r>
          </w:p>
          <w:p>
            <w:pPr>
              <w:suppressAutoHyphens w:val="true"/>
              <w:spacing w:before="28"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Май – экзамен (зачет) </w:t>
            </w:r>
          </w:p>
          <w:p>
            <w:pPr>
              <w:suppressAutoHyphens w:val="true"/>
              <w:spacing w:before="28" w:after="0" w:line="276"/>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(3 </w:t>
            </w:r>
            <w:r>
              <w:rPr>
                <w:rFonts w:ascii="Times New Roman" w:hAnsi="Times New Roman" w:cs="Times New Roman" w:eastAsia="Times New Roman"/>
                <w:color w:val="auto"/>
                <w:spacing w:val="0"/>
                <w:position w:val="0"/>
                <w:sz w:val="28"/>
                <w:shd w:fill="auto" w:val="clear"/>
              </w:rPr>
              <w:t xml:space="preserve">разнохарактерных произведения, включая произведение крупной формы, виртуозное произведение).</w:t>
            </w:r>
          </w:p>
        </w:tc>
      </w:tr>
    </w:tbl>
    <w:p>
      <w:pPr>
        <w:suppressAutoHyphens w:val="true"/>
        <w:spacing w:before="0" w:after="0" w:line="360"/>
        <w:ind w:right="0" w:left="0" w:firstLine="0"/>
        <w:jc w:val="both"/>
        <w:rPr>
          <w:rFonts w:ascii="Times New Roman" w:hAnsi="Times New Roman" w:cs="Times New Roman" w:eastAsia="Times New Roman"/>
          <w:b/>
          <w:color w:val="auto"/>
          <w:spacing w:val="0"/>
          <w:position w:val="0"/>
          <w:sz w:val="28"/>
          <w:shd w:fill="auto" w:val="clear"/>
        </w:rPr>
      </w:pPr>
    </w:p>
    <w:p>
      <w:pPr>
        <w:suppressAutoHyphens w:val="true"/>
        <w:spacing w:before="0" w:after="0" w:line="36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Примерный репертуарный список зачета в конце первого полугодия</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Бах И.С. Концерт a-moll, 1 часть</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Массне  Ж.   Размышление</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Сибирская народная песня, обработка Лаптева В.</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Барчунов П. Концерт для домры</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Хачатурян 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Танец розовых девушек</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из балета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Гаянэ</w:t>
      </w:r>
      <w:r>
        <w:rPr>
          <w:rFonts w:ascii="Times New Roman" w:hAnsi="Times New Roman" w:cs="Times New Roman" w:eastAsia="Times New Roman"/>
          <w:color w:val="auto"/>
          <w:spacing w:val="0"/>
          <w:position w:val="0"/>
          <w:sz w:val="28"/>
          <w:shd w:fill="auto" w:val="clear"/>
        </w:rPr>
        <w:t xml:space="preserve">»</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Цыганков 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По Муромской дорожке</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из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Старогородской сюиты</w:t>
      </w:r>
      <w:r>
        <w:rPr>
          <w:rFonts w:ascii="Times New Roman" w:hAnsi="Times New Roman" w:cs="Times New Roman" w:eastAsia="Times New Roman"/>
          <w:color w:val="auto"/>
          <w:spacing w:val="0"/>
          <w:position w:val="0"/>
          <w:sz w:val="28"/>
          <w:shd w:fill="auto" w:val="clear"/>
        </w:rPr>
        <w:t xml:space="preserve">»</w:t>
      </w:r>
    </w:p>
    <w:p>
      <w:pPr>
        <w:suppressAutoHyphens w:val="true"/>
        <w:spacing w:before="0" w:after="0" w:line="36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Примерный репертуарный список переводного экзамена (зачета)</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Лоскутов А. Концерт для домры</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Глиэр Р.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У ручья</w:t>
      </w:r>
      <w:r>
        <w:rPr>
          <w:rFonts w:ascii="Times New Roman" w:hAnsi="Times New Roman" w:cs="Times New Roman" w:eastAsia="Times New Roman"/>
          <w:color w:val="auto"/>
          <w:spacing w:val="0"/>
          <w:position w:val="0"/>
          <w:sz w:val="28"/>
          <w:shd w:fill="auto" w:val="clear"/>
        </w:rPr>
        <w:t xml:space="preserve">»</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Русская народная песня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Не одна во поле дороженька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обработка Городовской В.</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Вивальди А. Концерт для скрипки G-dur, 1 часть</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Аренский А. Незабудка</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Цыганков А. Под гармошку</w:t>
      </w:r>
    </w:p>
    <w:p>
      <w:pPr>
        <w:suppressAutoHyphens w:val="true"/>
        <w:spacing w:before="28" w:after="0" w:line="240"/>
        <w:ind w:right="0" w:left="0" w:firstLine="0"/>
        <w:jc w:val="both"/>
        <w:rPr>
          <w:rFonts w:ascii="Times New Roman" w:hAnsi="Times New Roman" w:cs="Times New Roman" w:eastAsia="Times New Roman"/>
          <w:b/>
          <w:color w:val="auto"/>
          <w:spacing w:val="0"/>
          <w:position w:val="0"/>
          <w:sz w:val="16"/>
          <w:shd w:fill="auto" w:val="clear"/>
        </w:rPr>
      </w:pPr>
    </w:p>
    <w:p>
      <w:pPr>
        <w:suppressAutoHyphens w:val="true"/>
        <w:spacing w:before="28" w:after="0" w:line="36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Седьмой класс (2, 5 часа в неделю)</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tab/>
      </w:r>
      <w:r>
        <w:rPr>
          <w:rFonts w:ascii="Times New Roman" w:hAnsi="Times New Roman" w:cs="Times New Roman" w:eastAsia="Times New Roman"/>
          <w:color w:val="auto"/>
          <w:spacing w:val="0"/>
          <w:position w:val="0"/>
          <w:sz w:val="28"/>
          <w:shd w:fill="auto" w:val="clear"/>
        </w:rPr>
        <w:t xml:space="preserve">Совершенствование всех ранее освоенных  учеником  музыкально–исполнительских навыков игры на инструменте должно проходить  в тесной связи с развитием его общего культурного уровня, его стремлением к творческой самостоятельности, активности. В связи с решением данных задач необходимо включить в программу одну самостоятельно выученную пьесу средней степени сложности.</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tab/>
      </w:r>
      <w:r>
        <w:rPr>
          <w:rFonts w:ascii="Times New Roman" w:hAnsi="Times New Roman" w:cs="Times New Roman" w:eastAsia="Times New Roman"/>
          <w:color w:val="auto"/>
          <w:spacing w:val="0"/>
          <w:position w:val="0"/>
          <w:sz w:val="28"/>
          <w:shd w:fill="auto" w:val="clear"/>
        </w:rPr>
        <w:t xml:space="preserve">Разнообразная по стилям, жанрам учебная  программа должна включать все ранее освоенные приемы  игры, штрихи, их комбинированные варианты.</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tab/>
      </w:r>
      <w:r>
        <w:rPr>
          <w:rFonts w:ascii="Times New Roman" w:hAnsi="Times New Roman" w:cs="Times New Roman" w:eastAsia="Times New Roman"/>
          <w:color w:val="auto"/>
          <w:spacing w:val="0"/>
          <w:position w:val="0"/>
          <w:sz w:val="28"/>
          <w:shd w:fill="auto" w:val="clear"/>
        </w:rPr>
        <w:t xml:space="preserve">Самостоятельная работа над произведением. </w:t>
      </w:r>
    </w:p>
    <w:p>
      <w:pPr>
        <w:suppressAutoHyphens w:val="true"/>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течение 7 года обучения ученик должен пройти:</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tab/>
      </w:r>
      <w:r>
        <w:rPr>
          <w:rFonts w:ascii="Times New Roman" w:hAnsi="Times New Roman" w:cs="Times New Roman" w:eastAsia="Times New Roman"/>
          <w:color w:val="auto"/>
          <w:spacing w:val="0"/>
          <w:position w:val="0"/>
          <w:sz w:val="28"/>
          <w:shd w:fill="auto" w:val="clear"/>
        </w:rPr>
        <w:t xml:space="preserve">упражнения, наиболее необходимые для дальнейшего совершенствования игровых умений;</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tab/>
      </w:r>
      <w:r>
        <w:rPr>
          <w:rFonts w:ascii="Times New Roman" w:hAnsi="Times New Roman" w:cs="Times New Roman" w:eastAsia="Times New Roman"/>
          <w:color w:val="auto"/>
          <w:spacing w:val="0"/>
          <w:position w:val="0"/>
          <w:sz w:val="28"/>
          <w:shd w:fill="auto" w:val="clear"/>
        </w:rPr>
        <w:t xml:space="preserve">игра гамм должна иметь четкую, последовательную схему по принципу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от простого к сложному</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направлена на стабилизацию всех ранее освоенных штрихов и приемов; </w:t>
      </w:r>
    </w:p>
    <w:p>
      <w:pPr>
        <w:suppressAutoHyphens w:val="true"/>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 </w:t>
      </w:r>
      <w:r>
        <w:rPr>
          <w:rFonts w:ascii="Times New Roman" w:hAnsi="Times New Roman" w:cs="Times New Roman" w:eastAsia="Times New Roman"/>
          <w:color w:val="auto"/>
          <w:spacing w:val="0"/>
          <w:position w:val="0"/>
          <w:sz w:val="28"/>
          <w:shd w:fill="auto" w:val="clear"/>
        </w:rPr>
        <w:t xml:space="preserve">этюда до четырех знаков при ключе на различные виды техники; требования к исполнению этюдов приближаются к требованиям исполнения художественного произведения;</w:t>
      </w:r>
    </w:p>
    <w:p>
      <w:pPr>
        <w:suppressAutoHyphens w:val="true"/>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6-8 </w:t>
      </w:r>
      <w:r>
        <w:rPr>
          <w:rFonts w:ascii="Times New Roman" w:hAnsi="Times New Roman" w:cs="Times New Roman" w:eastAsia="Times New Roman"/>
          <w:color w:val="auto"/>
          <w:spacing w:val="0"/>
          <w:position w:val="0"/>
          <w:sz w:val="28"/>
          <w:shd w:fill="auto" w:val="clear"/>
        </w:rPr>
        <w:t xml:space="preserve">пьес разного характера, включая переложения зарубежных и отечественных композиторов.</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tab/>
      </w:r>
      <w:r>
        <w:rPr>
          <w:rFonts w:ascii="Times New Roman" w:hAnsi="Times New Roman" w:cs="Times New Roman" w:eastAsia="Times New Roman"/>
          <w:color w:val="auto"/>
          <w:spacing w:val="0"/>
          <w:position w:val="0"/>
          <w:sz w:val="28"/>
          <w:shd w:fill="auto" w:val="clear"/>
        </w:rPr>
        <w:t xml:space="preserve">Чтение нот с листа. Подбор по слуху.</w:t>
      </w:r>
    </w:p>
    <w:p>
      <w:pPr>
        <w:suppressAutoHyphens w:val="true"/>
        <w:spacing w:before="0" w:after="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За учебный год учащийся должен исполнить:</w:t>
      </w:r>
    </w:p>
    <w:p>
      <w:pPr>
        <w:suppressAutoHyphens w:val="true"/>
        <w:spacing w:before="0" w:after="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ab/>
        <w:tab/>
        <w:tab/>
        <w:tab/>
        <w:tab/>
        <w:tab/>
        <w:tab/>
        <w:tab/>
        <w:tab/>
        <w:tab/>
        <w:tab/>
      </w:r>
      <w:r>
        <w:rPr>
          <w:rFonts w:ascii="Times New Roman" w:hAnsi="Times New Roman" w:cs="Times New Roman" w:eastAsia="Times New Roman"/>
          <w:b/>
          <w:i/>
          <w:color w:val="auto"/>
          <w:spacing w:val="0"/>
          <w:position w:val="0"/>
          <w:sz w:val="28"/>
          <w:shd w:fill="auto" w:val="clear"/>
        </w:rPr>
        <w:t xml:space="preserve">Таблица 10</w:t>
      </w:r>
    </w:p>
    <w:tbl>
      <w:tblPr/>
      <w:tblGrid>
        <w:gridCol w:w="4920"/>
        <w:gridCol w:w="4920"/>
      </w:tblGrid>
      <w:tr>
        <w:trPr>
          <w:trHeight w:val="389" w:hRule="auto"/>
          <w:jc w:val="left"/>
        </w:trPr>
        <w:tc>
          <w:tcPr>
            <w:tcW w:w="49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36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полугодие</w:t>
            </w:r>
          </w:p>
        </w:tc>
        <w:tc>
          <w:tcPr>
            <w:tcW w:w="49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36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полугодие</w:t>
            </w:r>
          </w:p>
        </w:tc>
      </w:tr>
      <w:tr>
        <w:trPr>
          <w:trHeight w:val="389" w:hRule="auto"/>
          <w:jc w:val="left"/>
        </w:trPr>
        <w:tc>
          <w:tcPr>
            <w:tcW w:w="49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Октябрь – технический зачет (1 гамма, показ самостоятельно выученной пьесы, значительно легче усвоенного предыдущего материала).</w:t>
            </w:r>
          </w:p>
          <w:p>
            <w:pPr>
              <w:suppressAutoHyphens w:val="true"/>
              <w:spacing w:before="28" w:after="0" w:line="276"/>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Декабрь – зачет (2 разнохарактерных произведения).</w:t>
            </w:r>
          </w:p>
        </w:tc>
        <w:tc>
          <w:tcPr>
            <w:tcW w:w="49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Март – технический зачет (одна гамма, один этюд, чтение нот с листа, подбор по слуху).</w:t>
            </w:r>
          </w:p>
          <w:p>
            <w:pPr>
              <w:suppressAutoHyphens w:val="true"/>
              <w:spacing w:before="28"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Май – экзамен (зачет) </w:t>
            </w:r>
          </w:p>
          <w:p>
            <w:pPr>
              <w:suppressAutoHyphens w:val="true"/>
              <w:spacing w:before="28" w:after="0" w:line="276"/>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(3 </w:t>
            </w:r>
            <w:r>
              <w:rPr>
                <w:rFonts w:ascii="Times New Roman" w:hAnsi="Times New Roman" w:cs="Times New Roman" w:eastAsia="Times New Roman"/>
                <w:color w:val="auto"/>
                <w:spacing w:val="0"/>
                <w:position w:val="0"/>
                <w:sz w:val="28"/>
                <w:shd w:fill="auto" w:val="clear"/>
              </w:rPr>
              <w:t xml:space="preserve">разнохарактерных произведения, включая произведение крупной формы, виртуозное произведение, произведение кантиленного характера).</w:t>
            </w:r>
          </w:p>
        </w:tc>
      </w:tr>
    </w:tbl>
    <w:p>
      <w:pPr>
        <w:suppressAutoHyphens w:val="true"/>
        <w:spacing w:before="0" w:after="0" w:line="360"/>
        <w:ind w:right="0" w:left="0" w:firstLine="0"/>
        <w:jc w:val="both"/>
        <w:rPr>
          <w:rFonts w:ascii="Times New Roman" w:hAnsi="Times New Roman" w:cs="Times New Roman" w:eastAsia="Times New Roman"/>
          <w:b/>
          <w:color w:val="auto"/>
          <w:spacing w:val="0"/>
          <w:position w:val="0"/>
          <w:sz w:val="28"/>
          <w:shd w:fill="auto" w:val="clear"/>
        </w:rPr>
      </w:pPr>
    </w:p>
    <w:p>
      <w:pPr>
        <w:suppressAutoHyphens w:val="true"/>
        <w:spacing w:before="0" w:after="0" w:line="360"/>
        <w:ind w:right="0" w:left="0" w:firstLine="0"/>
        <w:jc w:val="both"/>
        <w:rPr>
          <w:rFonts w:ascii="Times New Roman" w:hAnsi="Times New Roman" w:cs="Times New Roman" w:eastAsia="Times New Roman"/>
          <w:b/>
          <w:color w:val="auto"/>
          <w:spacing w:val="0"/>
          <w:position w:val="0"/>
          <w:sz w:val="28"/>
          <w:shd w:fill="auto" w:val="clear"/>
        </w:rPr>
      </w:pPr>
    </w:p>
    <w:p>
      <w:pPr>
        <w:suppressAutoHyphens w:val="true"/>
        <w:spacing w:before="0" w:after="0" w:line="36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Примерный репертуарный список зачета в конце первого полугодия</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Гендель Г. Соната G–dur, 1, 2 части</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Хачатурян А. Танец Эгины  из балета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Спартак</w:t>
      </w:r>
      <w:r>
        <w:rPr>
          <w:rFonts w:ascii="Times New Roman" w:hAnsi="Times New Roman" w:cs="Times New Roman" w:eastAsia="Times New Roman"/>
          <w:color w:val="auto"/>
          <w:spacing w:val="0"/>
          <w:position w:val="0"/>
          <w:sz w:val="28"/>
          <w:shd w:fill="auto" w:val="clear"/>
        </w:rPr>
        <w:t xml:space="preserve">»</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Цыганков А. Плясовые наигрыши</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Марчелло Б. Скерцандо</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Аренский А. Экспромт</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Русская народная песня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Ах, Настасья</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обработка Дителя В.</w:t>
      </w:r>
    </w:p>
    <w:p>
      <w:pPr>
        <w:suppressAutoHyphens w:val="true"/>
        <w:spacing w:before="0" w:after="0" w:line="36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Примерный репертуарный список переводного экзамена (зачета)</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w:t>
      </w:r>
      <w:r>
        <w:rPr>
          <w:rFonts w:ascii="Times New Roman" w:hAnsi="Times New Roman" w:cs="Times New Roman" w:eastAsia="Times New Roman"/>
          <w:color w:val="auto"/>
          <w:spacing w:val="0"/>
          <w:position w:val="0"/>
          <w:sz w:val="28"/>
          <w:shd w:fill="auto" w:val="clear"/>
        </w:rPr>
        <w:t xml:space="preserve">Фрескобальди Дж. Токката</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Аренский А. Романс</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Цыганков 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Светит месяц</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обработка русской народной песни</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Моцарт В.А. Маленькая ночная серенада</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Сен-Санс К. Лебедь</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Русская народная песня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Ходила младешенька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обработка Городовской В.</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uppressAutoHyphens w:val="true"/>
        <w:spacing w:before="0" w:after="0" w:line="36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Восьмой класс (2,5  часа в неделю)</w:t>
      </w:r>
    </w:p>
    <w:p>
      <w:pPr>
        <w:suppressAutoHyphens w:val="true"/>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Продолжение совершенствования всех ранее освоенных  учеником  музыкально–исполнительских навыков игры на инструменте.</w:t>
      </w:r>
    </w:p>
    <w:p>
      <w:pPr>
        <w:suppressAutoHyphens w:val="true"/>
        <w:spacing w:before="0" w:after="0" w:line="360"/>
        <w:ind w:right="0" w:left="0" w:firstLine="709"/>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Подготовка к выпускному экзамену.</w:t>
      </w:r>
    </w:p>
    <w:p>
      <w:pPr>
        <w:suppressAutoHyphens w:val="true"/>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течение 8 года обучения ученик должен продемонстрировать:</w:t>
      </w:r>
    </w:p>
    <w:p>
      <w:pPr>
        <w:suppressAutoHyphens w:val="true"/>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умение сыграть любую (одно-  двухоктавную минорную, мажорную) гамму всеми ранее освоенными штрихами, приемами, динамикой и т.д. в максимально быстром темпе;</w:t>
      </w:r>
    </w:p>
    <w:p>
      <w:pPr>
        <w:suppressAutoHyphens w:val="true"/>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исполнение 3-х этюдов, один из которых может быть заменен виртуозной пьесой solo.</w:t>
      </w:r>
    </w:p>
    <w:p>
      <w:pPr>
        <w:suppressAutoHyphens w:val="true"/>
        <w:spacing w:before="0" w:after="0" w:line="240"/>
        <w:ind w:right="0" w:left="0" w:firstLine="0"/>
        <w:jc w:val="both"/>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За учебный год учащийся должен исполнить:</w:t>
      </w:r>
    </w:p>
    <w:p>
      <w:pPr>
        <w:suppressAutoHyphens w:val="true"/>
        <w:spacing w:before="0" w:after="0" w:line="240"/>
        <w:ind w:right="0" w:left="0" w:firstLine="0"/>
        <w:jc w:val="both"/>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ab/>
        <w:tab/>
        <w:tab/>
        <w:tab/>
        <w:tab/>
        <w:tab/>
        <w:tab/>
        <w:tab/>
        <w:tab/>
        <w:tab/>
        <w:tab/>
      </w:r>
      <w:r>
        <w:rPr>
          <w:rFonts w:ascii="Times New Roman" w:hAnsi="Times New Roman" w:cs="Times New Roman" w:eastAsia="Times New Roman"/>
          <w:b/>
          <w:i/>
          <w:color w:val="auto"/>
          <w:spacing w:val="0"/>
          <w:position w:val="0"/>
          <w:sz w:val="28"/>
          <w:shd w:fill="auto" w:val="clear"/>
        </w:rPr>
        <w:t xml:space="preserve">Таблица 11</w:t>
      </w:r>
    </w:p>
    <w:tbl>
      <w:tblPr/>
      <w:tblGrid>
        <w:gridCol w:w="4920"/>
        <w:gridCol w:w="4920"/>
      </w:tblGrid>
      <w:tr>
        <w:trPr>
          <w:trHeight w:val="389" w:hRule="auto"/>
          <w:jc w:val="left"/>
        </w:trPr>
        <w:tc>
          <w:tcPr>
            <w:tcW w:w="49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36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полугодие</w:t>
            </w:r>
          </w:p>
        </w:tc>
        <w:tc>
          <w:tcPr>
            <w:tcW w:w="49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36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полугодие</w:t>
            </w:r>
          </w:p>
        </w:tc>
      </w:tr>
      <w:tr>
        <w:trPr>
          <w:trHeight w:val="389" w:hRule="auto"/>
          <w:jc w:val="left"/>
        </w:trPr>
        <w:tc>
          <w:tcPr>
            <w:tcW w:w="49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Октябрь – технический зачет (1 гамма,1 этюд или виртуозная пьеса).</w:t>
            </w:r>
          </w:p>
          <w:p>
            <w:pPr>
              <w:suppressAutoHyphens w:val="true"/>
              <w:spacing w:before="28" w:after="0" w:line="276"/>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Декабрь – дифференцированное прослушивание части программы выпускного экзамена (2 произведения, обязательный показ произведения крупной формы и произведения на выбор из программы выпускного экзамена).</w:t>
            </w:r>
          </w:p>
        </w:tc>
        <w:tc>
          <w:tcPr>
            <w:tcW w:w="49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Март – прослушивание перед комиссией оставшихся двух произведений из выпускной программы, не сыгранных в декабре. </w:t>
            </w:r>
          </w:p>
          <w:p>
            <w:pPr>
              <w:suppressAutoHyphens w:val="true"/>
              <w:spacing w:before="28"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Май – выпускной экзамен </w:t>
            </w:r>
          </w:p>
          <w:p>
            <w:pPr>
              <w:suppressAutoHyphens w:val="true"/>
              <w:spacing w:before="28" w:after="0" w:line="276"/>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(4 </w:t>
            </w:r>
            <w:r>
              <w:rPr>
                <w:rFonts w:ascii="Times New Roman" w:hAnsi="Times New Roman" w:cs="Times New Roman" w:eastAsia="Times New Roman"/>
                <w:color w:val="auto"/>
                <w:spacing w:val="0"/>
                <w:position w:val="0"/>
                <w:sz w:val="28"/>
                <w:shd w:fill="auto" w:val="clear"/>
              </w:rPr>
              <w:t xml:space="preserve">разнохарактерных произведения, включая произведение крупной формы, виртуозное произведение, произведение, написанное для домры).</w:t>
            </w:r>
          </w:p>
        </w:tc>
      </w:tr>
    </w:tbl>
    <w:p>
      <w:pPr>
        <w:suppressAutoHyphens w:val="true"/>
        <w:spacing w:before="0" w:after="0" w:line="360"/>
        <w:ind w:right="0" w:left="0" w:firstLine="0"/>
        <w:jc w:val="both"/>
        <w:rPr>
          <w:rFonts w:ascii="Times New Roman" w:hAnsi="Times New Roman" w:cs="Times New Roman" w:eastAsia="Times New Roman"/>
          <w:b/>
          <w:color w:val="auto"/>
          <w:spacing w:val="0"/>
          <w:position w:val="0"/>
          <w:sz w:val="28"/>
          <w:shd w:fill="auto" w:val="clear"/>
        </w:rPr>
      </w:pPr>
    </w:p>
    <w:p>
      <w:pPr>
        <w:suppressAutoHyphens w:val="true"/>
        <w:spacing w:before="0" w:after="0" w:line="36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Примерный репертуарный список итоговой аттестации:</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Гендель Г. Пассакалия</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Венявский Г. Романс</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Прокофьев С. Маски</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Цыганков 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Ах, Вермланд мой, ты прекрасен</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шведская народная песня</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Шнитке А. Менуэт, Фуга из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Сюиты в старинном стиле</w:t>
      </w:r>
      <w:r>
        <w:rPr>
          <w:rFonts w:ascii="Times New Roman" w:hAnsi="Times New Roman" w:cs="Times New Roman" w:eastAsia="Times New Roman"/>
          <w:color w:val="auto"/>
          <w:spacing w:val="0"/>
          <w:position w:val="0"/>
          <w:sz w:val="28"/>
          <w:shd w:fill="auto" w:val="clear"/>
        </w:rPr>
        <w:t xml:space="preserve">»</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Дварионас  Б. Элегия</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Щедрин Р. В подражание Альбенису</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Цыганков 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Гусляр и скоморох</w:t>
      </w:r>
      <w:r>
        <w:rPr>
          <w:rFonts w:ascii="Times New Roman" w:hAnsi="Times New Roman" w:cs="Times New Roman" w:eastAsia="Times New Roman"/>
          <w:color w:val="auto"/>
          <w:spacing w:val="0"/>
          <w:position w:val="0"/>
          <w:sz w:val="28"/>
          <w:shd w:fill="auto" w:val="clear"/>
        </w:rPr>
        <w:t xml:space="preserve">»</w:t>
      </w:r>
    </w:p>
    <w:p>
      <w:pPr>
        <w:suppressAutoHyphens w:val="true"/>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Учащиеся, продолжающие обучение в 9 классе, сдают выпускной экзамен в 9 классе.</w:t>
      </w:r>
    </w:p>
    <w:p>
      <w:pPr>
        <w:suppressAutoHyphens w:val="true"/>
        <w:spacing w:before="28" w:after="0" w:line="36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Девятый класс (2, 5 часа в неделю)</w:t>
      </w:r>
    </w:p>
    <w:p>
      <w:pPr>
        <w:suppressAutoHyphens w:val="true"/>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Подготовка профессионально ориентированных учащихся к поступлению в средние специальные  учебные заведения. В связи с этим перед учеником по всем вопросом музыкального исполнительства ставятся повышенные требования:</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 работе над техникой в целом;</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 работе над произведением,</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 </w:t>
      </w:r>
      <w:r>
        <w:rPr>
          <w:rFonts w:ascii="Times New Roman" w:hAnsi="Times New Roman" w:cs="Times New Roman" w:eastAsia="Times New Roman"/>
          <w:color w:val="auto"/>
          <w:spacing w:val="0"/>
          <w:position w:val="0"/>
          <w:sz w:val="28"/>
          <w:shd w:fill="auto" w:val="clear"/>
        </w:rPr>
        <w:t xml:space="preserve">к качеству самостоятельной работы;</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 сформированности музыкального мышления.</w:t>
      </w:r>
    </w:p>
    <w:p>
      <w:pPr>
        <w:suppressAutoHyphens w:val="true"/>
        <w:spacing w:before="28"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tab/>
      </w:r>
      <w:r>
        <w:rPr>
          <w:rFonts w:ascii="Times New Roman" w:hAnsi="Times New Roman" w:cs="Times New Roman" w:eastAsia="Times New Roman"/>
          <w:color w:val="auto"/>
          <w:spacing w:val="0"/>
          <w:position w:val="0"/>
          <w:sz w:val="28"/>
          <w:shd w:fill="auto" w:val="clear"/>
        </w:rPr>
        <w:t xml:space="preserve">Выбранная для вступительных экзаменов программа обыгрывается на концерте класса, отдела, школы, конкурсах. </w:t>
      </w:r>
    </w:p>
    <w:p>
      <w:pPr>
        <w:suppressAutoHyphens w:val="true"/>
        <w:spacing w:before="28"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 целью воспитания в ученике навыков культурно-просветительской деятельности рекомендуется участие учащихся в лекциях-концертах, тематических концертах в других учебных заведениях (детских садах, общеобразовательных учреждениях и т. д.)</w:t>
      </w:r>
    </w:p>
    <w:p>
      <w:pPr>
        <w:suppressAutoHyphens w:val="true"/>
        <w:spacing w:before="0" w:after="0" w:line="36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 </w:t>
        <w:tab/>
      </w:r>
    </w:p>
    <w:p>
      <w:pPr>
        <w:suppressAutoHyphens w:val="true"/>
        <w:spacing w:before="0" w:after="0" w:line="276"/>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За учебный год учащийся должен исполнить:</w:t>
      </w:r>
    </w:p>
    <w:p>
      <w:pPr>
        <w:suppressAutoHyphens w:val="true"/>
        <w:spacing w:before="0" w:after="0" w:line="276"/>
        <w:ind w:right="0" w:left="0" w:firstLine="0"/>
        <w:jc w:val="both"/>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ab/>
        <w:tab/>
        <w:tab/>
        <w:tab/>
        <w:tab/>
        <w:tab/>
        <w:tab/>
        <w:tab/>
        <w:tab/>
        <w:tab/>
        <w:tab/>
      </w:r>
      <w:r>
        <w:rPr>
          <w:rFonts w:ascii="Times New Roman" w:hAnsi="Times New Roman" w:cs="Times New Roman" w:eastAsia="Times New Roman"/>
          <w:b/>
          <w:i/>
          <w:color w:val="auto"/>
          <w:spacing w:val="0"/>
          <w:position w:val="0"/>
          <w:sz w:val="28"/>
          <w:shd w:fill="auto" w:val="clear"/>
        </w:rPr>
        <w:t xml:space="preserve">Таблица 12</w:t>
      </w:r>
    </w:p>
    <w:tbl>
      <w:tblPr/>
      <w:tblGrid>
        <w:gridCol w:w="4920"/>
        <w:gridCol w:w="4920"/>
      </w:tblGrid>
      <w:tr>
        <w:trPr>
          <w:trHeight w:val="389" w:hRule="auto"/>
          <w:jc w:val="left"/>
        </w:trPr>
        <w:tc>
          <w:tcPr>
            <w:tcW w:w="49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36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полугодие</w:t>
            </w:r>
          </w:p>
        </w:tc>
        <w:tc>
          <w:tcPr>
            <w:tcW w:w="49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36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полугодие</w:t>
            </w:r>
          </w:p>
        </w:tc>
      </w:tr>
      <w:tr>
        <w:trPr>
          <w:trHeight w:val="389" w:hRule="auto"/>
          <w:jc w:val="left"/>
        </w:trPr>
        <w:tc>
          <w:tcPr>
            <w:tcW w:w="49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Октябрь – технический минимум в виде контрольного урока </w:t>
            </w:r>
          </w:p>
          <w:p>
            <w:pPr>
              <w:suppressAutoHyphens w:val="true"/>
              <w:spacing w:before="28"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гамма,1 этюд или виртуозная пьеса).</w:t>
            </w:r>
          </w:p>
          <w:p>
            <w:pPr>
              <w:suppressAutoHyphens w:val="true"/>
              <w:spacing w:before="28"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Декабрь – зачет </w:t>
            </w:r>
          </w:p>
          <w:p>
            <w:pPr>
              <w:suppressAutoHyphens w:val="true"/>
              <w:spacing w:before="28" w:after="0" w:line="276"/>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новых произведения).</w:t>
            </w:r>
          </w:p>
        </w:tc>
        <w:tc>
          <w:tcPr>
            <w:tcW w:w="49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Март – академический вечер </w:t>
            </w:r>
          </w:p>
          <w:p>
            <w:pPr>
              <w:suppressAutoHyphens w:val="true"/>
              <w:spacing w:before="28"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 </w:t>
            </w:r>
            <w:r>
              <w:rPr>
                <w:rFonts w:ascii="Times New Roman" w:hAnsi="Times New Roman" w:cs="Times New Roman" w:eastAsia="Times New Roman"/>
                <w:color w:val="auto"/>
                <w:spacing w:val="0"/>
                <w:position w:val="0"/>
                <w:sz w:val="28"/>
                <w:shd w:fill="auto" w:val="clear"/>
              </w:rPr>
              <w:t xml:space="preserve">произведения из программы 8-9 классов, приготовленных на выпускной экзамен).</w:t>
            </w:r>
          </w:p>
          <w:p>
            <w:pPr>
              <w:suppressAutoHyphens w:val="true"/>
              <w:spacing w:before="28"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Май – выпускной экзамен </w:t>
            </w:r>
          </w:p>
          <w:p>
            <w:pPr>
              <w:suppressAutoHyphens w:val="true"/>
              <w:spacing w:before="28" w:after="0" w:line="276"/>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(4 </w:t>
            </w:r>
            <w:r>
              <w:rPr>
                <w:rFonts w:ascii="Times New Roman" w:hAnsi="Times New Roman" w:cs="Times New Roman" w:eastAsia="Times New Roman"/>
                <w:color w:val="auto"/>
                <w:spacing w:val="0"/>
                <w:position w:val="0"/>
                <w:sz w:val="28"/>
                <w:shd w:fill="auto" w:val="clear"/>
              </w:rPr>
              <w:t xml:space="preserve">разнохарактерных произведения).</w:t>
            </w:r>
          </w:p>
        </w:tc>
      </w:tr>
    </w:tbl>
    <w:p>
      <w:pPr>
        <w:suppressAutoHyphens w:val="true"/>
        <w:spacing w:before="0" w:after="0" w:line="276"/>
        <w:ind w:right="0" w:left="0" w:firstLine="0"/>
        <w:jc w:val="both"/>
        <w:rPr>
          <w:rFonts w:ascii="Times New Roman" w:hAnsi="Times New Roman" w:cs="Times New Roman" w:eastAsia="Times New Roman"/>
          <w:b/>
          <w:color w:val="auto"/>
          <w:spacing w:val="0"/>
          <w:position w:val="0"/>
          <w:sz w:val="28"/>
          <w:shd w:fill="auto" w:val="clear"/>
        </w:rPr>
      </w:pPr>
    </w:p>
    <w:p>
      <w:pPr>
        <w:suppressAutoHyphens w:val="true"/>
        <w:spacing w:before="0" w:after="0" w:line="360"/>
        <w:ind w:right="0" w:left="0" w:firstLine="708"/>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Примерный репертуарный список</w:t>
      </w:r>
    </w:p>
    <w:p>
      <w:pPr>
        <w:suppressAutoHyphens w:val="true"/>
        <w:spacing w:before="28"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Будашкин Н. Концерт для домры, 1 часть</w:t>
      </w:r>
    </w:p>
    <w:p>
      <w:pPr>
        <w:suppressAutoHyphens w:val="true"/>
        <w:spacing w:before="28"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Эльгар Э. Капризница</w:t>
      </w:r>
    </w:p>
    <w:p>
      <w:pPr>
        <w:suppressAutoHyphens w:val="true"/>
        <w:spacing w:before="28"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Барчунов П. Элегия</w:t>
      </w:r>
    </w:p>
    <w:p>
      <w:pPr>
        <w:suppressAutoHyphens w:val="true"/>
        <w:spacing w:before="28"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Городовская В. Скоморошина</w:t>
      </w:r>
    </w:p>
    <w:p>
      <w:pPr>
        <w:suppressAutoHyphens w:val="true"/>
        <w:spacing w:before="28"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Бах И.С. Концерт a-moll для скрипки, 1 часть</w:t>
      </w:r>
    </w:p>
    <w:p>
      <w:pPr>
        <w:suppressAutoHyphens w:val="true"/>
        <w:spacing w:before="28"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Крейслер Ф. Маленький венский марш</w:t>
      </w:r>
    </w:p>
    <w:p>
      <w:pPr>
        <w:suppressAutoHyphens w:val="true"/>
        <w:spacing w:before="28"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Кюи Ц. Аппассионато</w:t>
      </w:r>
    </w:p>
    <w:p>
      <w:pPr>
        <w:suppressAutoHyphens w:val="true"/>
        <w:spacing w:before="28"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Цыганков А. Вариации на тему русской народной песни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Травушка, муравушка</w:t>
      </w:r>
      <w:r>
        <w:rPr>
          <w:rFonts w:ascii="Times New Roman" w:hAnsi="Times New Roman" w:cs="Times New Roman" w:eastAsia="Times New Roman"/>
          <w:color w:val="auto"/>
          <w:spacing w:val="0"/>
          <w:position w:val="0"/>
          <w:sz w:val="28"/>
          <w:shd w:fill="auto" w:val="clear"/>
        </w:rPr>
        <w:t xml:space="preserve">»</w:t>
      </w:r>
    </w:p>
    <w:p>
      <w:pPr>
        <w:suppressAutoHyphens w:val="true"/>
        <w:spacing w:before="0" w:after="0" w:line="240"/>
        <w:ind w:right="0" w:left="0" w:firstLine="0"/>
        <w:jc w:val="left"/>
        <w:rPr>
          <w:rFonts w:ascii="Times New Roman" w:hAnsi="Times New Roman" w:cs="Times New Roman" w:eastAsia="Times New Roman"/>
          <w:b/>
          <w:color w:val="auto"/>
          <w:spacing w:val="0"/>
          <w:position w:val="0"/>
          <w:sz w:val="16"/>
          <w:shd w:fill="auto" w:val="clear"/>
        </w:rPr>
      </w:pPr>
      <w:r>
        <w:rPr>
          <w:rFonts w:ascii="Times New Roman" w:hAnsi="Times New Roman" w:cs="Times New Roman" w:eastAsia="Times New Roman"/>
          <w:b/>
          <w:color w:val="auto"/>
          <w:spacing w:val="0"/>
          <w:position w:val="0"/>
          <w:sz w:val="28"/>
          <w:shd w:fill="auto" w:val="clear"/>
        </w:rPr>
        <w:t xml:space="preserve"> </w:t>
      </w:r>
    </w:p>
    <w:p>
      <w:pPr>
        <w:suppressAutoHyphens w:val="true"/>
        <w:spacing w:before="28" w:after="0" w:line="36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Годовые требования по классам</w:t>
      </w:r>
    </w:p>
    <w:p>
      <w:pPr>
        <w:suppressAutoHyphens w:val="true"/>
        <w:spacing w:before="28" w:after="0" w:line="36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Срок обучения - 6 лет</w:t>
      </w:r>
    </w:p>
    <w:p>
      <w:pPr>
        <w:suppressAutoHyphens w:val="true"/>
        <w:spacing w:before="28"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Требования по специальности для обучающихся на домре сроком 5 лет те же, что и при 8-летнем обучении, но в несколько сжатой форме. Условно говоря, все темы изучаются в меньшем объеме часов. </w:t>
      </w:r>
    </w:p>
    <w:p>
      <w:pPr>
        <w:suppressAutoHyphens w:val="true"/>
        <w:spacing w:before="28"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Репертуар должен во всех классах включать разнохарактерные произведения различных стилей, жанров, но он может быть немного легче (в зависимости от способностей ученика). Ученики, занимающиеся по пятилетней программе,  должны принимать активное участие в концертной деятельности, участвовать в конкурсах. Задача педагога -  выполнение  учебной программы направить на максимальную реализацию творческого потенциала ученика, при необходимости подготовить  его к  поступлению в среднее специальное учебное заведение.</w:t>
      </w:r>
    </w:p>
    <w:p>
      <w:pPr>
        <w:suppressAutoHyphens w:val="true"/>
        <w:spacing w:before="28" w:after="0" w:line="36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Первый класс (2 часа в неделю) </w:t>
      </w:r>
    </w:p>
    <w:p>
      <w:pPr>
        <w:suppressAutoHyphens w:val="true"/>
        <w:spacing w:before="28"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Введение. Освоение  музыкальной грамоты (изучение нот, музыкальных терминов). Освоение и развитие первоначальных навыков игры на трехструнной домре: посадка, постановка игрового аппарата;  освоение приема пиццикато большим пальцем; освоение принципа игры медиатором. Освоение основных приемов игры на трехструнной домре: удар П, удар V, переменные удары ПV, пунктирный ритм, по возможности элементы тремоло. Упражнения, направленные на развитие координации рук. Подбор по слуху. Чтение нот с листа.</w:t>
      </w:r>
    </w:p>
    <w:p>
      <w:pPr>
        <w:suppressAutoHyphens w:val="true"/>
        <w:spacing w:before="28" w:after="0" w:line="36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В течение  1 года обучения ученик должен пройти: </w:t>
      </w:r>
    </w:p>
    <w:p>
      <w:pPr>
        <w:suppressAutoHyphens w:val="true"/>
        <w:spacing w:before="28" w:after="0" w:line="360"/>
        <w:ind w:right="0" w:left="0" w:firstLine="696"/>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10 – 15 </w:t>
      </w:r>
      <w:r>
        <w:rPr>
          <w:rFonts w:ascii="Times New Roman" w:hAnsi="Times New Roman" w:cs="Times New Roman" w:eastAsia="Times New Roman"/>
          <w:color w:val="auto"/>
          <w:spacing w:val="0"/>
          <w:position w:val="0"/>
          <w:sz w:val="28"/>
          <w:shd w:fill="auto" w:val="clear"/>
        </w:rPr>
        <w:t xml:space="preserve">песен-прибауток (в течение 1 полугодия) на каждой из открытых струн; при освоении принципов игры левой руки на отдельно взятой ноте;</w:t>
      </w:r>
    </w:p>
    <w:p>
      <w:pPr>
        <w:suppressAutoHyphens w:val="true"/>
        <w:spacing w:before="28"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упражнения, направленные на освоение различных ритмических группировок, на укрепление конкретного пальца, динамические упражнения; хроматические,  хроматические с открытой струной. Освоение мажорных тетрахордов (до 7 позиции).  Мажорные однооктавные гаммы C–dur, D–dur. Игра гамм различными приемами, ритмическими группировками;</w:t>
      </w:r>
    </w:p>
    <w:p>
      <w:pPr>
        <w:suppressAutoHyphens w:val="true"/>
        <w:spacing w:before="28"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 </w:t>
      </w:r>
      <w:r>
        <w:rPr>
          <w:rFonts w:ascii="Times New Roman" w:hAnsi="Times New Roman" w:cs="Times New Roman" w:eastAsia="Times New Roman"/>
          <w:color w:val="auto"/>
          <w:spacing w:val="0"/>
          <w:position w:val="0"/>
          <w:sz w:val="28"/>
          <w:shd w:fill="auto" w:val="clear"/>
        </w:rPr>
        <w:t xml:space="preserve">этюда на разные ритмические, аппликатурные, тональные варианты;</w:t>
      </w:r>
    </w:p>
    <w:p>
      <w:pPr>
        <w:suppressAutoHyphens w:val="true"/>
        <w:spacing w:before="28"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10-12 </w:t>
      </w:r>
      <w:r>
        <w:rPr>
          <w:rFonts w:ascii="Times New Roman" w:hAnsi="Times New Roman" w:cs="Times New Roman" w:eastAsia="Times New Roman"/>
          <w:color w:val="auto"/>
          <w:spacing w:val="0"/>
          <w:position w:val="0"/>
          <w:sz w:val="28"/>
          <w:shd w:fill="auto" w:val="clear"/>
        </w:rPr>
        <w:t xml:space="preserve">пьес различного характера. </w:t>
      </w:r>
    </w:p>
    <w:p>
      <w:pPr>
        <w:suppressAutoHyphens w:val="true"/>
        <w:spacing w:before="28"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Чтение нот с листа. Игра в ансамбле с педагогом.</w:t>
      </w:r>
    </w:p>
    <w:p>
      <w:pPr>
        <w:suppressAutoHyphens w:val="true"/>
        <w:spacing w:before="0" w:after="0" w:line="36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Примерный репертуарный список зачета в конце первого полугодия</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Моцарт В. А. Немецкий танец</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Гречанинов 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Весенним утром</w:t>
      </w:r>
      <w:r>
        <w:rPr>
          <w:rFonts w:ascii="Times New Roman" w:hAnsi="Times New Roman" w:cs="Times New Roman" w:eastAsia="Times New Roman"/>
          <w:color w:val="auto"/>
          <w:spacing w:val="0"/>
          <w:position w:val="0"/>
          <w:sz w:val="28"/>
          <w:shd w:fill="auto" w:val="clear"/>
        </w:rPr>
        <w:t xml:space="preserve">» </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Русская народная песня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Я на камушке сижу</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обработка Римского–</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Корсакова Н.</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2.  </w:t>
      </w:r>
      <w:r>
        <w:rPr>
          <w:rFonts w:ascii="Times New Roman" w:hAnsi="Times New Roman" w:cs="Times New Roman" w:eastAsia="Times New Roman"/>
          <w:color w:val="auto"/>
          <w:spacing w:val="0"/>
          <w:position w:val="0"/>
          <w:sz w:val="28"/>
          <w:shd w:fill="auto" w:val="clear"/>
        </w:rPr>
        <w:t xml:space="preserve">Бах И.С. Гавот</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Чайковский П. Марш деревянных солдатиков</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Белорусский народный танец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Лявониха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обработка  Обликина И.</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Примерный репертуарный список переводного экзамена (зачета)</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Перселл Г. Ария</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Глинка М. Вальс из оперы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Иван Сусанин</w:t>
      </w:r>
      <w:r>
        <w:rPr>
          <w:rFonts w:ascii="Times New Roman" w:hAnsi="Times New Roman" w:cs="Times New Roman" w:eastAsia="Times New Roman"/>
          <w:color w:val="auto"/>
          <w:spacing w:val="0"/>
          <w:position w:val="0"/>
          <w:sz w:val="28"/>
          <w:shd w:fill="auto" w:val="clear"/>
        </w:rPr>
        <w:t xml:space="preserve">»</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Русская народная песня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Белолица, круглолица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обработка Фурмина С.</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Чиполони А. Венецианская баркарола</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Векерлен Ж.Б. Пастораль № 3</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Чешский народный танец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Обкрачок</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переложение  Александрова А.</w:t>
      </w:r>
    </w:p>
    <w:p>
      <w:pPr>
        <w:suppressAutoHyphens w:val="true"/>
        <w:spacing w:before="0" w:after="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В течение учебного года ученик должен исполнить:</w:t>
      </w:r>
    </w:p>
    <w:p>
      <w:pPr>
        <w:suppressAutoHyphens w:val="true"/>
        <w:spacing w:before="0" w:after="0" w:line="240"/>
        <w:ind w:right="0" w:left="0" w:firstLine="0"/>
        <w:jc w:val="both"/>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tab/>
        <w:tab/>
        <w:tab/>
        <w:tab/>
        <w:tab/>
        <w:tab/>
        <w:tab/>
        <w:tab/>
        <w:tab/>
        <w:tab/>
      </w:r>
      <w:r>
        <w:rPr>
          <w:rFonts w:ascii="Times New Roman" w:hAnsi="Times New Roman" w:cs="Times New Roman" w:eastAsia="Times New Roman"/>
          <w:b/>
          <w:i/>
          <w:color w:val="auto"/>
          <w:spacing w:val="0"/>
          <w:position w:val="0"/>
          <w:sz w:val="28"/>
          <w:shd w:fill="auto" w:val="clear"/>
        </w:rPr>
        <w:t xml:space="preserve">Таблица 13</w:t>
      </w:r>
    </w:p>
    <w:tbl>
      <w:tblPr/>
      <w:tblGrid>
        <w:gridCol w:w="4920"/>
        <w:gridCol w:w="4920"/>
      </w:tblGrid>
      <w:tr>
        <w:trPr>
          <w:trHeight w:val="389" w:hRule="auto"/>
          <w:jc w:val="left"/>
        </w:trPr>
        <w:tc>
          <w:tcPr>
            <w:tcW w:w="49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36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полугодие</w:t>
            </w:r>
          </w:p>
        </w:tc>
        <w:tc>
          <w:tcPr>
            <w:tcW w:w="49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36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полугодие</w:t>
            </w:r>
          </w:p>
        </w:tc>
      </w:tr>
      <w:tr>
        <w:trPr>
          <w:trHeight w:val="389" w:hRule="auto"/>
          <w:jc w:val="left"/>
        </w:trPr>
        <w:tc>
          <w:tcPr>
            <w:tcW w:w="49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Декабрь – зачет </w:t>
            </w:r>
          </w:p>
          <w:p>
            <w:pPr>
              <w:suppressAutoHyphens w:val="true"/>
              <w:spacing w:before="28" w:after="0" w:line="36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(3 </w:t>
            </w:r>
            <w:r>
              <w:rPr>
                <w:rFonts w:ascii="Times New Roman" w:hAnsi="Times New Roman" w:cs="Times New Roman" w:eastAsia="Times New Roman"/>
                <w:color w:val="auto"/>
                <w:spacing w:val="0"/>
                <w:position w:val="0"/>
                <w:sz w:val="28"/>
                <w:shd w:fill="auto" w:val="clear"/>
              </w:rPr>
              <w:t xml:space="preserve">разнохарактерные пьесы).</w:t>
            </w:r>
          </w:p>
        </w:tc>
        <w:tc>
          <w:tcPr>
            <w:tcW w:w="49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Март – технический зачет </w:t>
            </w:r>
          </w:p>
          <w:p>
            <w:pPr>
              <w:suppressAutoHyphens w:val="true"/>
              <w:spacing w:before="28"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гамма, 1 этюд).</w:t>
            </w:r>
          </w:p>
          <w:p>
            <w:pPr>
              <w:suppressAutoHyphens w:val="true"/>
              <w:spacing w:before="28"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Май – экзамен (зачет) </w:t>
            </w:r>
          </w:p>
          <w:p>
            <w:pPr>
              <w:suppressAutoHyphens w:val="true"/>
              <w:spacing w:before="28" w:after="0" w:line="36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(3 </w:t>
            </w:r>
            <w:r>
              <w:rPr>
                <w:rFonts w:ascii="Times New Roman" w:hAnsi="Times New Roman" w:cs="Times New Roman" w:eastAsia="Times New Roman"/>
                <w:color w:val="auto"/>
                <w:spacing w:val="0"/>
                <w:position w:val="0"/>
                <w:sz w:val="28"/>
                <w:shd w:fill="auto" w:val="clear"/>
              </w:rPr>
              <w:t xml:space="preserve">разнохарактерные пьесы).</w:t>
            </w:r>
          </w:p>
        </w:tc>
      </w:tr>
    </w:tbl>
    <w:p>
      <w:pPr>
        <w:suppressAutoHyphens w:val="true"/>
        <w:spacing w:before="0" w:after="0" w:line="240"/>
        <w:ind w:right="0" w:left="0" w:firstLine="0"/>
        <w:jc w:val="both"/>
        <w:rPr>
          <w:rFonts w:ascii="Times New Roman" w:hAnsi="Times New Roman" w:cs="Times New Roman" w:eastAsia="Times New Roman"/>
          <w:b/>
          <w:i/>
          <w:color w:val="auto"/>
          <w:spacing w:val="0"/>
          <w:position w:val="0"/>
          <w:sz w:val="28"/>
          <w:shd w:fill="auto" w:val="clear"/>
        </w:rPr>
      </w:pPr>
    </w:p>
    <w:p>
      <w:pPr>
        <w:suppressAutoHyphens w:val="true"/>
        <w:spacing w:before="0" w:after="0" w:line="36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Второй класс (2 часа в неделю)</w:t>
      </w:r>
    </w:p>
    <w:p>
      <w:pPr>
        <w:suppressAutoHyphens w:val="true"/>
        <w:spacing w:before="0" w:after="0" w:line="360"/>
        <w:ind w:right="0" w:left="0" w:firstLine="696"/>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Освоение второй, третьей позиции. Освоение приема тремоло. Расширение  списка   используемых музыкальных  терминов. Освоение минорных тетрахордов в виде упражнений. Подбор по слуху. Чтение с листа.</w:t>
      </w:r>
    </w:p>
    <w:p>
      <w:pPr>
        <w:suppressAutoHyphens w:val="true"/>
        <w:spacing w:before="0" w:after="0" w:line="240"/>
        <w:ind w:right="0" w:left="0" w:firstLine="0"/>
        <w:jc w:val="both"/>
        <w:rPr>
          <w:rFonts w:ascii="Times New Roman" w:hAnsi="Times New Roman" w:cs="Times New Roman" w:eastAsia="Times New Roman"/>
          <w:b/>
          <w:color w:val="auto"/>
          <w:spacing w:val="0"/>
          <w:position w:val="0"/>
          <w:sz w:val="28"/>
          <w:shd w:fill="auto" w:val="clear"/>
        </w:rPr>
      </w:pPr>
    </w:p>
    <w:p>
      <w:pPr>
        <w:suppressAutoHyphens w:val="true"/>
        <w:spacing w:before="0" w:after="0" w:line="36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В течение  2 года обучения ученик должен пройти:</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r>
      <w:r>
        <w:rPr>
          <w:rFonts w:ascii="Times New Roman" w:hAnsi="Times New Roman" w:cs="Times New Roman" w:eastAsia="Times New Roman"/>
          <w:color w:val="auto"/>
          <w:spacing w:val="0"/>
          <w:position w:val="0"/>
          <w:sz w:val="28"/>
          <w:shd w:fill="auto" w:val="clear"/>
        </w:rPr>
        <w:t xml:space="preserve">мажорные однооктавные гаммы: начиная с открытой струны, - A–dur, E–dur; на одной, двух струнах - G-dur, F–dur, B–dur, минорные однооктавные гаммы, начиная с открытой струны - a-moll, e-moll; </w:t>
      </w:r>
    </w:p>
    <w:p>
      <w:pPr>
        <w:suppressAutoHyphens w:val="true"/>
        <w:spacing w:before="0" w:after="0" w:line="360"/>
        <w:ind w:right="0" w:left="0" w:firstLine="72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штрихи те же, что и в 1 классе с добавлением ритмических группировок (дуоль, триоль); тремоло, тремоло non legato;</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t xml:space="preserve">4- 6 </w:t>
      </w:r>
      <w:r>
        <w:rPr>
          <w:rFonts w:ascii="Times New Roman" w:hAnsi="Times New Roman" w:cs="Times New Roman" w:eastAsia="Times New Roman"/>
          <w:color w:val="auto"/>
          <w:spacing w:val="0"/>
          <w:position w:val="0"/>
          <w:sz w:val="28"/>
          <w:shd w:fill="auto" w:val="clear"/>
        </w:rPr>
        <w:t xml:space="preserve">этюдов;</w:t>
      </w:r>
    </w:p>
    <w:p>
      <w:pPr>
        <w:suppressAutoHyphens w:val="true"/>
        <w:spacing w:before="0" w:after="0" w:line="36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t xml:space="preserve">10-12 </w:t>
      </w:r>
      <w:r>
        <w:rPr>
          <w:rFonts w:ascii="Times New Roman" w:hAnsi="Times New Roman" w:cs="Times New Roman" w:eastAsia="Times New Roman"/>
          <w:color w:val="auto"/>
          <w:spacing w:val="0"/>
          <w:position w:val="0"/>
          <w:sz w:val="28"/>
          <w:shd w:fill="auto" w:val="clear"/>
        </w:rPr>
        <w:t xml:space="preserve">пьес различного характера, стиля, жанра.</w:t>
      </w:r>
      <w:r>
        <w:rPr>
          <w:rFonts w:ascii="Times New Roman" w:hAnsi="Times New Roman" w:cs="Times New Roman" w:eastAsia="Times New Roman"/>
          <w:b/>
          <w:color w:val="auto"/>
          <w:spacing w:val="0"/>
          <w:position w:val="0"/>
          <w:sz w:val="28"/>
          <w:shd w:fill="auto" w:val="clear"/>
        </w:rPr>
        <w:t xml:space="preserve"> </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r>
      <w:r>
        <w:rPr>
          <w:rFonts w:ascii="Times New Roman" w:hAnsi="Times New Roman" w:cs="Times New Roman" w:eastAsia="Times New Roman"/>
          <w:color w:val="auto"/>
          <w:spacing w:val="0"/>
          <w:position w:val="0"/>
          <w:sz w:val="28"/>
          <w:shd w:fill="auto" w:val="clear"/>
        </w:rPr>
        <w:t xml:space="preserve">Чтение нот с листа. Подбор по слуху.</w:t>
      </w:r>
    </w:p>
    <w:p>
      <w:pPr>
        <w:suppressAutoHyphens w:val="true"/>
        <w:spacing w:before="0" w:after="0" w:line="240"/>
        <w:ind w:right="0" w:left="0" w:firstLine="0"/>
        <w:jc w:val="both"/>
        <w:rPr>
          <w:rFonts w:ascii="Times New Roman" w:hAnsi="Times New Roman" w:cs="Times New Roman" w:eastAsia="Times New Roman"/>
          <w:b/>
          <w:color w:val="auto"/>
          <w:spacing w:val="0"/>
          <w:position w:val="0"/>
          <w:sz w:val="28"/>
          <w:shd w:fill="auto" w:val="clear"/>
        </w:rPr>
      </w:pPr>
    </w:p>
    <w:p>
      <w:pPr>
        <w:suppressAutoHyphens w:val="true"/>
        <w:spacing w:before="0" w:after="0" w:line="36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Примерный репертуарный список зачета в конце первого полугодия</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Бах И.С. Весной</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Даргомыжский А. Меланхолический вальс</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Украинский народный танец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Ой, гоп, тай ни, ни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обработка Фурмина С.</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Гайдн Й. Фрагмент финала из Симфонии № 6</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Андреев В. Вальс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Бабочка</w:t>
      </w:r>
      <w:r>
        <w:rPr>
          <w:rFonts w:ascii="Times New Roman" w:hAnsi="Times New Roman" w:cs="Times New Roman" w:eastAsia="Times New Roman"/>
          <w:color w:val="auto"/>
          <w:spacing w:val="0"/>
          <w:position w:val="0"/>
          <w:sz w:val="28"/>
          <w:shd w:fill="auto" w:val="clear"/>
        </w:rPr>
        <w:t xml:space="preserve">»</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Шендерев  Г. Весенняя прогулка</w:t>
      </w:r>
    </w:p>
    <w:p>
      <w:pPr>
        <w:suppressAutoHyphens w:val="true"/>
        <w:spacing w:before="0" w:after="0" w:line="240"/>
        <w:ind w:right="0" w:left="0" w:firstLine="0"/>
        <w:jc w:val="both"/>
        <w:rPr>
          <w:rFonts w:ascii="Times New Roman" w:hAnsi="Times New Roman" w:cs="Times New Roman" w:eastAsia="Times New Roman"/>
          <w:b/>
          <w:color w:val="auto"/>
          <w:spacing w:val="0"/>
          <w:position w:val="0"/>
          <w:sz w:val="28"/>
          <w:shd w:fill="auto" w:val="clear"/>
        </w:rPr>
      </w:pPr>
    </w:p>
    <w:p>
      <w:pPr>
        <w:suppressAutoHyphens w:val="true"/>
        <w:spacing w:before="0" w:after="0" w:line="36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Примерный репертуарный список переводного экзамена (зачета)</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Бах И.С. Бурре</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Чайковский П.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Игра в лошадки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из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Детского  альбома</w:t>
      </w:r>
      <w:r>
        <w:rPr>
          <w:rFonts w:ascii="Times New Roman" w:hAnsi="Times New Roman" w:cs="Times New Roman" w:eastAsia="Times New Roman"/>
          <w:color w:val="auto"/>
          <w:spacing w:val="0"/>
          <w:position w:val="0"/>
          <w:sz w:val="28"/>
          <w:shd w:fill="auto" w:val="clear"/>
        </w:rPr>
        <w:t xml:space="preserve">»</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Русская народная песня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Вы послушайте, ребята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обр. Александрова А.</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Гайдн Й. Немецкий танец</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Курченко 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Очень красивая кукла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или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Папа приехал</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из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Детского альбома</w:t>
      </w:r>
      <w:r>
        <w:rPr>
          <w:rFonts w:ascii="Times New Roman" w:hAnsi="Times New Roman" w:cs="Times New Roman" w:eastAsia="Times New Roman"/>
          <w:color w:val="auto"/>
          <w:spacing w:val="0"/>
          <w:position w:val="0"/>
          <w:sz w:val="28"/>
          <w:shd w:fill="auto" w:val="clear"/>
        </w:rPr>
        <w:t xml:space="preserve">»</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Русские народные песни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Уж ты, сад</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Ай, утушка луговая</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обр. Любимовой Н.</w:t>
      </w:r>
    </w:p>
    <w:p>
      <w:pPr>
        <w:suppressAutoHyphens w:val="true"/>
        <w:spacing w:before="0" w:after="0" w:line="276"/>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В течение учебного года учащийся должен исполнить:</w:t>
      </w:r>
    </w:p>
    <w:p>
      <w:pPr>
        <w:suppressAutoHyphens w:val="true"/>
        <w:spacing w:before="0" w:after="0" w:line="276"/>
        <w:ind w:right="0" w:left="0" w:firstLine="0"/>
        <w:jc w:val="both"/>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ab/>
        <w:tab/>
        <w:tab/>
        <w:tab/>
        <w:tab/>
        <w:tab/>
        <w:tab/>
        <w:tab/>
        <w:tab/>
        <w:tab/>
        <w:tab/>
      </w:r>
      <w:r>
        <w:rPr>
          <w:rFonts w:ascii="Times New Roman" w:hAnsi="Times New Roman" w:cs="Times New Roman" w:eastAsia="Times New Roman"/>
          <w:b/>
          <w:i/>
          <w:color w:val="auto"/>
          <w:spacing w:val="0"/>
          <w:position w:val="0"/>
          <w:sz w:val="28"/>
          <w:shd w:fill="auto" w:val="clear"/>
        </w:rPr>
        <w:t xml:space="preserve">Таблица 14</w:t>
      </w:r>
    </w:p>
    <w:tbl>
      <w:tblPr/>
      <w:tblGrid>
        <w:gridCol w:w="4920"/>
        <w:gridCol w:w="4920"/>
      </w:tblGrid>
      <w:tr>
        <w:trPr>
          <w:trHeight w:val="389" w:hRule="auto"/>
          <w:jc w:val="left"/>
        </w:trPr>
        <w:tc>
          <w:tcPr>
            <w:tcW w:w="49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36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полугодие</w:t>
            </w:r>
          </w:p>
        </w:tc>
        <w:tc>
          <w:tcPr>
            <w:tcW w:w="49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36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полугодие</w:t>
            </w:r>
          </w:p>
        </w:tc>
      </w:tr>
      <w:tr>
        <w:trPr>
          <w:trHeight w:val="389" w:hRule="auto"/>
          <w:jc w:val="left"/>
        </w:trPr>
        <w:tc>
          <w:tcPr>
            <w:tcW w:w="49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Октябрь – технический зачет </w:t>
            </w:r>
          </w:p>
          <w:p>
            <w:pPr>
              <w:suppressAutoHyphens w:val="true"/>
              <w:spacing w:before="28"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гамма, 2 этюда).</w:t>
            </w:r>
          </w:p>
          <w:p>
            <w:pPr>
              <w:suppressAutoHyphens w:val="true"/>
              <w:spacing w:before="28"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Декабрь – зачет </w:t>
            </w:r>
          </w:p>
          <w:p>
            <w:pPr>
              <w:suppressAutoHyphens w:val="true"/>
              <w:spacing w:before="28" w:after="0" w:line="36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разнохарактерных пьесы).</w:t>
            </w:r>
          </w:p>
        </w:tc>
        <w:tc>
          <w:tcPr>
            <w:tcW w:w="49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Март – технический зачет </w:t>
            </w:r>
          </w:p>
          <w:p>
            <w:pPr>
              <w:suppressAutoHyphens w:val="true"/>
              <w:spacing w:before="28"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гамма, 1 этюд).</w:t>
            </w:r>
          </w:p>
          <w:p>
            <w:pPr>
              <w:suppressAutoHyphens w:val="true"/>
              <w:spacing w:before="28"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Май – экзамен (зачет) </w:t>
            </w:r>
          </w:p>
          <w:p>
            <w:pPr>
              <w:suppressAutoHyphens w:val="true"/>
              <w:spacing w:before="28" w:after="0" w:line="36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(3 </w:t>
            </w:r>
            <w:r>
              <w:rPr>
                <w:rFonts w:ascii="Times New Roman" w:hAnsi="Times New Roman" w:cs="Times New Roman" w:eastAsia="Times New Roman"/>
                <w:color w:val="auto"/>
                <w:spacing w:val="0"/>
                <w:position w:val="0"/>
                <w:sz w:val="28"/>
                <w:shd w:fill="auto" w:val="clear"/>
              </w:rPr>
              <w:t xml:space="preserve">разнохарактерных пьесы).</w:t>
            </w:r>
          </w:p>
        </w:tc>
      </w:tr>
    </w:tbl>
    <w:p>
      <w:pPr>
        <w:suppressAutoHyphens w:val="true"/>
        <w:spacing w:before="0" w:after="0" w:line="360"/>
        <w:ind w:right="0" w:left="0" w:firstLine="0"/>
        <w:jc w:val="both"/>
        <w:rPr>
          <w:rFonts w:ascii="Times New Roman" w:hAnsi="Times New Roman" w:cs="Times New Roman" w:eastAsia="Times New Roman"/>
          <w:color w:val="auto"/>
          <w:spacing w:val="0"/>
          <w:position w:val="0"/>
          <w:sz w:val="16"/>
          <w:shd w:fill="auto" w:val="clear"/>
        </w:rPr>
      </w:pPr>
    </w:p>
    <w:p>
      <w:pPr>
        <w:suppressAutoHyphens w:val="true"/>
        <w:spacing w:before="0" w:after="0" w:line="36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Третий класс (2 часа)</w:t>
      </w:r>
    </w:p>
    <w:p>
      <w:pPr>
        <w:suppressAutoHyphens w:val="true"/>
        <w:spacing w:before="0" w:after="0" w:line="360"/>
        <w:ind w:right="0" w:left="0" w:firstLine="73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Освоение двойных нот, аккордов, мелизмов (одинарный, двойной форшлаги, элементы трели, морденты), пиццикато средним пальцем. Освоение натуральных, искусственных флажолет. Мажорные однооктавные гаммы в 4, 5 позициях на трех струнах. От 1, 2, пальцев: G-dur, A-dur, B-dur, C-dur. Минорные (натуральный вид) однооктавные гаммы на одной, двух струнах: f-moll, g-moll, a-moll, b-moll, c-moll, d–moll. Тонические трезвучия в них. Хроматические гаммы.</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tab/>
      </w:r>
      <w:r>
        <w:rPr>
          <w:rFonts w:ascii="Times New Roman" w:hAnsi="Times New Roman" w:cs="Times New Roman" w:eastAsia="Times New Roman"/>
          <w:color w:val="auto"/>
          <w:spacing w:val="0"/>
          <w:position w:val="0"/>
          <w:sz w:val="28"/>
          <w:shd w:fill="auto" w:val="clear"/>
        </w:rPr>
        <w:t xml:space="preserve">Штрихи: пройденные во 2 классе, освоение смешанных штрихов, пунктир.</w:t>
      </w:r>
    </w:p>
    <w:p>
      <w:pPr>
        <w:suppressAutoHyphens w:val="true"/>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Динамика: forte-piano, crescendo-diminuendo.</w:t>
      </w:r>
    </w:p>
    <w:p>
      <w:pPr>
        <w:suppressAutoHyphens w:val="true"/>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Ритмические группировки: дуоль, триоль, квартоль.</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tab/>
      </w:r>
      <w:r>
        <w:rPr>
          <w:rFonts w:ascii="Times New Roman" w:hAnsi="Times New Roman" w:cs="Times New Roman" w:eastAsia="Times New Roman"/>
          <w:color w:val="auto"/>
          <w:spacing w:val="0"/>
          <w:position w:val="0"/>
          <w:sz w:val="28"/>
          <w:shd w:fill="auto" w:val="clear"/>
        </w:rPr>
        <w:t xml:space="preserve">Освоение крупной формы.</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tab/>
      </w:r>
      <w:r>
        <w:rPr>
          <w:rFonts w:ascii="Times New Roman" w:hAnsi="Times New Roman" w:cs="Times New Roman" w:eastAsia="Times New Roman"/>
          <w:color w:val="auto"/>
          <w:spacing w:val="0"/>
          <w:position w:val="0"/>
          <w:sz w:val="28"/>
          <w:shd w:fill="auto" w:val="clear"/>
        </w:rPr>
        <w:t xml:space="preserve">Упражнения различных авторов.</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tab/>
        <w:t xml:space="preserve">4-6 </w:t>
      </w:r>
      <w:r>
        <w:rPr>
          <w:rFonts w:ascii="Times New Roman" w:hAnsi="Times New Roman" w:cs="Times New Roman" w:eastAsia="Times New Roman"/>
          <w:color w:val="auto"/>
          <w:spacing w:val="0"/>
          <w:position w:val="0"/>
          <w:sz w:val="28"/>
          <w:shd w:fill="auto" w:val="clear"/>
        </w:rPr>
        <w:t xml:space="preserve">этюдов  на различные виды техники. 10-12 пьес различного характера, стиля, жанра.</w:t>
      </w:r>
    </w:p>
    <w:p>
      <w:pPr>
        <w:suppressAutoHyphens w:val="true"/>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Чтение нот с листа. Подбор по слуху.</w:t>
      </w:r>
    </w:p>
    <w:p>
      <w:pPr>
        <w:suppressAutoHyphens w:val="true"/>
        <w:spacing w:before="0" w:after="0" w:line="36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Примерный репертуарный список зачета в конце первого полугодия</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Шуберт Ф. Музыкальный момент</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Рубинштейн А. Романс</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Дербенко Е. Сюита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Приключения Буратино</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Шарманщик Карло</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Буратино</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Карабас Барабас</w:t>
      </w:r>
      <w:r>
        <w:rPr>
          <w:rFonts w:ascii="Times New Roman" w:hAnsi="Times New Roman" w:cs="Times New Roman" w:eastAsia="Times New Roman"/>
          <w:color w:val="auto"/>
          <w:spacing w:val="0"/>
          <w:position w:val="0"/>
          <w:sz w:val="28"/>
          <w:shd w:fill="auto" w:val="clear"/>
        </w:rPr>
        <w:t xml:space="preserve">»)</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Бетховен Л. Полонез</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Сметана Б. Полька</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Цыганков А. Веселая прогулка</w:t>
      </w:r>
    </w:p>
    <w:p>
      <w:pPr>
        <w:suppressAutoHyphens w:val="true"/>
        <w:spacing w:before="0" w:after="0" w:line="36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Примерный репертуарный список переводного экзамена (зачета)</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Бах И.С. Рондо из сюиты h-moll</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Кюи Ц. Испанские марионетки</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Глинка М.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Ты, соловушка, умолкни</w:t>
      </w:r>
      <w:r>
        <w:rPr>
          <w:rFonts w:ascii="Times New Roman" w:hAnsi="Times New Roman" w:cs="Times New Roman" w:eastAsia="Times New Roman"/>
          <w:color w:val="auto"/>
          <w:spacing w:val="0"/>
          <w:position w:val="0"/>
          <w:sz w:val="28"/>
          <w:shd w:fill="auto" w:val="clear"/>
        </w:rPr>
        <w:t xml:space="preserve">»</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Соловьев Ю. Сонатина</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Брамс И. Колыбельная</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Чайковский П. Трепак из балета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Щелкунчик</w:t>
      </w:r>
      <w:r>
        <w:rPr>
          <w:rFonts w:ascii="Times New Roman" w:hAnsi="Times New Roman" w:cs="Times New Roman" w:eastAsia="Times New Roman"/>
          <w:color w:val="auto"/>
          <w:spacing w:val="0"/>
          <w:position w:val="0"/>
          <w:sz w:val="28"/>
          <w:shd w:fill="auto" w:val="clear"/>
        </w:rPr>
        <w:t xml:space="preserve">»</w:t>
      </w:r>
    </w:p>
    <w:p>
      <w:pPr>
        <w:suppressAutoHyphens w:val="true"/>
        <w:spacing w:before="0" w:after="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В течение учебного года учащийся должен исполнить:</w:t>
      </w:r>
    </w:p>
    <w:p>
      <w:pPr>
        <w:suppressAutoHyphens w:val="true"/>
        <w:spacing w:before="0" w:after="0" w:line="240"/>
        <w:ind w:right="0" w:left="0" w:firstLine="0"/>
        <w:jc w:val="both"/>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ab/>
        <w:tab/>
        <w:tab/>
        <w:tab/>
        <w:tab/>
        <w:tab/>
        <w:tab/>
        <w:tab/>
        <w:tab/>
        <w:tab/>
        <w:tab/>
      </w:r>
      <w:r>
        <w:rPr>
          <w:rFonts w:ascii="Times New Roman" w:hAnsi="Times New Roman" w:cs="Times New Roman" w:eastAsia="Times New Roman"/>
          <w:b/>
          <w:i/>
          <w:color w:val="auto"/>
          <w:spacing w:val="0"/>
          <w:position w:val="0"/>
          <w:sz w:val="28"/>
          <w:shd w:fill="auto" w:val="clear"/>
        </w:rPr>
        <w:t xml:space="preserve">Таблица 15</w:t>
      </w:r>
    </w:p>
    <w:tbl>
      <w:tblPr/>
      <w:tblGrid>
        <w:gridCol w:w="4920"/>
        <w:gridCol w:w="4920"/>
      </w:tblGrid>
      <w:tr>
        <w:trPr>
          <w:trHeight w:val="389" w:hRule="auto"/>
          <w:jc w:val="left"/>
        </w:trPr>
        <w:tc>
          <w:tcPr>
            <w:tcW w:w="49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полугодие</w:t>
            </w:r>
          </w:p>
        </w:tc>
        <w:tc>
          <w:tcPr>
            <w:tcW w:w="49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полугодие</w:t>
            </w:r>
          </w:p>
        </w:tc>
      </w:tr>
      <w:tr>
        <w:trPr>
          <w:trHeight w:val="389" w:hRule="auto"/>
          <w:jc w:val="left"/>
        </w:trPr>
        <w:tc>
          <w:tcPr>
            <w:tcW w:w="49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Октябрь – технический зачет (1 гамма, 2 этюда на разные виды техники).</w:t>
            </w:r>
          </w:p>
          <w:p>
            <w:pPr>
              <w:suppressAutoHyphens w:val="true"/>
              <w:spacing w:before="28" w:after="0" w:line="276"/>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Декабрь – зачет (2 разнохарактерных пьесы).</w:t>
            </w:r>
          </w:p>
        </w:tc>
        <w:tc>
          <w:tcPr>
            <w:tcW w:w="49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Март – технический зачет </w:t>
            </w:r>
          </w:p>
          <w:p>
            <w:pPr>
              <w:suppressAutoHyphens w:val="true"/>
              <w:spacing w:before="28"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гамма, 1 этюд).</w:t>
            </w:r>
          </w:p>
          <w:p>
            <w:pPr>
              <w:suppressAutoHyphens w:val="true"/>
              <w:spacing w:before="28"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Май – экзамен (зачет) (3 разнохарактерных произведения, включая произведение крупной формы).</w:t>
            </w:r>
          </w:p>
        </w:tc>
      </w:tr>
    </w:tbl>
    <w:p>
      <w:pPr>
        <w:suppressAutoHyphens w:val="true"/>
        <w:spacing w:before="0" w:after="0" w:line="240"/>
        <w:ind w:right="0" w:left="0" w:firstLine="0"/>
        <w:jc w:val="both"/>
        <w:rPr>
          <w:rFonts w:ascii="Times New Roman" w:hAnsi="Times New Roman" w:cs="Times New Roman" w:eastAsia="Times New Roman"/>
          <w:b/>
          <w:i/>
          <w:color w:val="auto"/>
          <w:spacing w:val="0"/>
          <w:position w:val="0"/>
          <w:sz w:val="16"/>
          <w:shd w:fill="auto" w:val="clear"/>
        </w:rPr>
      </w:pPr>
    </w:p>
    <w:p>
      <w:pPr>
        <w:suppressAutoHyphens w:val="true"/>
        <w:spacing w:before="0" w:after="0" w:line="36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Четвертый  класс (2,5 часа в неделю)</w:t>
      </w:r>
    </w:p>
    <w:p>
      <w:pPr>
        <w:suppressAutoHyphens w:val="true"/>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Освоение  двойных нот приемом тремоло. Освоение  6, 7 позиций.</w:t>
      </w:r>
    </w:p>
    <w:p>
      <w:pPr>
        <w:suppressAutoHyphens w:val="true"/>
        <w:spacing w:before="0" w:after="0" w:line="360"/>
        <w:ind w:right="0" w:left="-11" w:firstLine="73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Минорные (гармонический, мелодический виды) однооктавные гаммы, пройденные в 3 классе. Мажорные двухоктавные гаммы: E-dur, F-dur, G-dur. Тонические трезвучия в них.</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tab/>
      </w:r>
      <w:r>
        <w:rPr>
          <w:rFonts w:ascii="Times New Roman" w:hAnsi="Times New Roman" w:cs="Times New Roman" w:eastAsia="Times New Roman"/>
          <w:color w:val="auto"/>
          <w:spacing w:val="0"/>
          <w:position w:val="0"/>
          <w:sz w:val="28"/>
          <w:shd w:fill="auto" w:val="clear"/>
        </w:rPr>
        <w:t xml:space="preserve">Хроматические гаммы от E, F, G. Требования к исполнению гамм за 3 класс.</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tab/>
        <w:t xml:space="preserve">4-6 </w:t>
      </w:r>
      <w:r>
        <w:rPr>
          <w:rFonts w:ascii="Times New Roman" w:hAnsi="Times New Roman" w:cs="Times New Roman" w:eastAsia="Times New Roman"/>
          <w:color w:val="auto"/>
          <w:spacing w:val="0"/>
          <w:position w:val="0"/>
          <w:sz w:val="28"/>
          <w:shd w:fill="auto" w:val="clear"/>
        </w:rPr>
        <w:t xml:space="preserve">этюдов на различные виды техники.</w:t>
      </w:r>
    </w:p>
    <w:p>
      <w:pPr>
        <w:suppressAutoHyphens w:val="true"/>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10-12 </w:t>
      </w:r>
      <w:r>
        <w:rPr>
          <w:rFonts w:ascii="Times New Roman" w:hAnsi="Times New Roman" w:cs="Times New Roman" w:eastAsia="Times New Roman"/>
          <w:color w:val="auto"/>
          <w:spacing w:val="0"/>
          <w:position w:val="0"/>
          <w:sz w:val="28"/>
          <w:shd w:fill="auto" w:val="clear"/>
        </w:rPr>
        <w:t xml:space="preserve">пьес различного характера, стиля, жанра.</w:t>
      </w:r>
    </w:p>
    <w:p>
      <w:pPr>
        <w:suppressAutoHyphens w:val="true"/>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Чтение нот с листа. Подбор по слуху.</w:t>
      </w:r>
    </w:p>
    <w:p>
      <w:pPr>
        <w:suppressAutoHyphens w:val="true"/>
        <w:spacing w:before="0" w:after="0" w:line="240"/>
        <w:ind w:right="0" w:left="0" w:firstLine="708"/>
        <w:jc w:val="both"/>
        <w:rPr>
          <w:rFonts w:ascii="Times New Roman" w:hAnsi="Times New Roman" w:cs="Times New Roman" w:eastAsia="Times New Roman"/>
          <w:color w:val="auto"/>
          <w:spacing w:val="0"/>
          <w:position w:val="0"/>
          <w:sz w:val="28"/>
          <w:shd w:fill="auto" w:val="clear"/>
        </w:rPr>
      </w:pPr>
    </w:p>
    <w:p>
      <w:pPr>
        <w:suppressAutoHyphens w:val="true"/>
        <w:spacing w:before="0" w:after="0" w:line="36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Примерный репертуарный список зачета в конце первого полугодия</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Госсек Ф. Тамбурин</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Григ Э. Норвежский танец</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Варламов 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Что ты рано,  травушка, пожелтела</w:t>
      </w:r>
      <w:r>
        <w:rPr>
          <w:rFonts w:ascii="Times New Roman" w:hAnsi="Times New Roman" w:cs="Times New Roman" w:eastAsia="Times New Roman"/>
          <w:color w:val="auto"/>
          <w:spacing w:val="0"/>
          <w:position w:val="0"/>
          <w:sz w:val="28"/>
          <w:shd w:fill="auto" w:val="clear"/>
        </w:rPr>
        <w:t xml:space="preserve">»</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Гайдн Й. Венгерское рондо</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Глюк К.В. Мелодия</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Андреев В. Вальс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Бабочка</w:t>
      </w:r>
      <w:r>
        <w:rPr>
          <w:rFonts w:ascii="Times New Roman" w:hAnsi="Times New Roman" w:cs="Times New Roman" w:eastAsia="Times New Roman"/>
          <w:color w:val="auto"/>
          <w:spacing w:val="0"/>
          <w:position w:val="0"/>
          <w:sz w:val="28"/>
          <w:shd w:fill="auto" w:val="clear"/>
        </w:rPr>
        <w:t xml:space="preserve">»</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uppressAutoHyphens w:val="true"/>
        <w:spacing w:before="0" w:after="0" w:line="36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Примерный репертуарный список переводного экзамена (зачета)</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Вивальди А. Концерт a–moll, 1 часть</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Рахманинов С. Итальянская полька</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Маляров В. Маленький ковбой</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Линике И. Маленькая соната</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Русская народная песня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Соловьем залетным</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обработка Камалдинова В.</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Зверев А. Рондо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В  старинном стиле</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или  пьеса из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Детского альбома</w:t>
      </w:r>
      <w:r>
        <w:rPr>
          <w:rFonts w:ascii="Times New Roman" w:hAnsi="Times New Roman" w:cs="Times New Roman" w:eastAsia="Times New Roman"/>
          <w:color w:val="auto"/>
          <w:spacing w:val="0"/>
          <w:position w:val="0"/>
          <w:sz w:val="28"/>
          <w:shd w:fill="auto" w:val="clear"/>
        </w:rPr>
        <w:t xml:space="preserve">»</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В течение учебного года учащийся должен исполнить:</w:t>
      </w:r>
    </w:p>
    <w:p>
      <w:pPr>
        <w:suppressAutoHyphens w:val="true"/>
        <w:spacing w:before="0" w:after="0" w:line="240"/>
        <w:ind w:right="0" w:left="0" w:firstLine="0"/>
        <w:jc w:val="both"/>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ab/>
        <w:tab/>
        <w:tab/>
        <w:tab/>
        <w:tab/>
        <w:tab/>
        <w:tab/>
        <w:tab/>
        <w:tab/>
        <w:tab/>
        <w:tab/>
      </w:r>
      <w:r>
        <w:rPr>
          <w:rFonts w:ascii="Times New Roman" w:hAnsi="Times New Roman" w:cs="Times New Roman" w:eastAsia="Times New Roman"/>
          <w:b/>
          <w:i/>
          <w:color w:val="auto"/>
          <w:spacing w:val="0"/>
          <w:position w:val="0"/>
          <w:sz w:val="28"/>
          <w:shd w:fill="auto" w:val="clear"/>
        </w:rPr>
        <w:t xml:space="preserve">Таблица 16</w:t>
      </w:r>
    </w:p>
    <w:tbl>
      <w:tblPr/>
      <w:tblGrid>
        <w:gridCol w:w="4920"/>
        <w:gridCol w:w="4920"/>
      </w:tblGrid>
      <w:tr>
        <w:trPr>
          <w:trHeight w:val="389" w:hRule="auto"/>
          <w:jc w:val="left"/>
        </w:trPr>
        <w:tc>
          <w:tcPr>
            <w:tcW w:w="49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36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полугодие</w:t>
            </w:r>
          </w:p>
        </w:tc>
        <w:tc>
          <w:tcPr>
            <w:tcW w:w="49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36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полугодие</w:t>
            </w:r>
          </w:p>
        </w:tc>
      </w:tr>
      <w:tr>
        <w:trPr>
          <w:trHeight w:val="389" w:hRule="auto"/>
          <w:jc w:val="left"/>
        </w:trPr>
        <w:tc>
          <w:tcPr>
            <w:tcW w:w="49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Октябрь – технический зачет (1 гамма, показ самостоятельно выученной пьесы, значительно легче усвоенного ранее материала).</w:t>
            </w:r>
          </w:p>
          <w:p>
            <w:pPr>
              <w:suppressAutoHyphens w:val="true"/>
              <w:spacing w:before="28" w:after="0" w:line="276"/>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Декабрь – зачет (2 разнохарактерных произведения).</w:t>
            </w:r>
          </w:p>
        </w:tc>
        <w:tc>
          <w:tcPr>
            <w:tcW w:w="49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Март – технический зачет (1 гамма, 1 этюд, чтение нот с листа, подбор по слуху).</w:t>
            </w:r>
          </w:p>
          <w:p>
            <w:pPr>
              <w:suppressAutoHyphens w:val="true"/>
              <w:spacing w:before="28" w:after="0" w:line="276"/>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Май – экзамен (зачет) (3 разнохарактерных произведения, включая произведение крупной формы, виртуозное произведение).</w:t>
            </w:r>
          </w:p>
        </w:tc>
      </w:tr>
    </w:tbl>
    <w:p>
      <w:pPr>
        <w:suppressAutoHyphens w:val="true"/>
        <w:spacing w:before="0" w:after="0" w:line="240"/>
        <w:ind w:right="0" w:left="0" w:firstLine="0"/>
        <w:jc w:val="both"/>
        <w:rPr>
          <w:rFonts w:ascii="Times New Roman" w:hAnsi="Times New Roman" w:cs="Times New Roman" w:eastAsia="Times New Roman"/>
          <w:b/>
          <w:i/>
          <w:color w:val="auto"/>
          <w:spacing w:val="0"/>
          <w:position w:val="0"/>
          <w:sz w:val="28"/>
          <w:shd w:fill="auto" w:val="clear"/>
        </w:rPr>
      </w:pPr>
    </w:p>
    <w:p>
      <w:pPr>
        <w:suppressAutoHyphens w:val="true"/>
        <w:spacing w:before="0" w:after="0" w:line="360"/>
        <w:ind w:right="0" w:left="0" w:firstLine="0"/>
        <w:jc w:val="both"/>
        <w:rPr>
          <w:rFonts w:ascii="Times New Roman" w:hAnsi="Times New Roman" w:cs="Times New Roman" w:eastAsia="Times New Roman"/>
          <w:b/>
          <w:color w:val="auto"/>
          <w:spacing w:val="0"/>
          <w:position w:val="0"/>
          <w:sz w:val="28"/>
          <w:shd w:fill="auto" w:val="clear"/>
        </w:rPr>
      </w:pPr>
    </w:p>
    <w:p>
      <w:pPr>
        <w:suppressAutoHyphens w:val="true"/>
        <w:spacing w:before="0" w:after="0" w:line="36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Пятый класс (2,5 часа в неделю)</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tab/>
      </w:r>
      <w:r>
        <w:rPr>
          <w:rFonts w:ascii="Times New Roman" w:hAnsi="Times New Roman" w:cs="Times New Roman" w:eastAsia="Times New Roman"/>
          <w:color w:val="auto"/>
          <w:spacing w:val="0"/>
          <w:position w:val="0"/>
          <w:sz w:val="28"/>
          <w:shd w:fill="auto" w:val="clear"/>
        </w:rPr>
        <w:t xml:space="preserve">Главная задача, стоящая перед учащимися пятого класса, - предоставить выпускную программу в максимально готовом, качественном виде. Перед выпускным экзаменом учащийся обыгрывает свою программу на зачетах, классных  вечерах, концертах.</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tab/>
      </w:r>
      <w:r>
        <w:rPr>
          <w:rFonts w:ascii="Times New Roman" w:hAnsi="Times New Roman" w:cs="Times New Roman" w:eastAsia="Times New Roman"/>
          <w:color w:val="auto"/>
          <w:spacing w:val="0"/>
          <w:position w:val="0"/>
          <w:sz w:val="28"/>
          <w:shd w:fill="auto" w:val="clear"/>
        </w:rPr>
        <w:t xml:space="preserve">Закрепление ранее освоенных приемов, штрихов. Освоение исполнения смешанных штрихов при чередовании приемов тремоло – удар, удар-тремоло; переход от крупных длительностей, исполняемых тремоло к шестнадцатым  - и наоборот; смена аккордовой техники на мелкую - и наоборот, а также другие варианты смены полярно противоположных приемов, ритмических, штриховых элементов. Включение в программу упражнений и этюдов на освоение вышеизложенных поставленных задач.</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tab/>
      </w:r>
      <w:r>
        <w:rPr>
          <w:rFonts w:ascii="Times New Roman" w:hAnsi="Times New Roman" w:cs="Times New Roman" w:eastAsia="Times New Roman"/>
          <w:color w:val="auto"/>
          <w:spacing w:val="0"/>
          <w:position w:val="0"/>
          <w:sz w:val="28"/>
          <w:shd w:fill="auto" w:val="clear"/>
        </w:rPr>
        <w:t xml:space="preserve">Игра мажорных и минорных двухоктавных гамм, тонических трезвучий в них различными штрихами. Хроматические гаммы от звуков A, H. Ритмические  группировки: дуоль, триоль, квартоль, квинтоль, секстоль. Освоение однооктавных гамм в терцию. Упражнения различных авторов для других инструментов, но наиболее приемлемых для исполнения на домре на начальном этапе обучения.</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tab/>
        <w:t xml:space="preserve">4 </w:t>
      </w:r>
      <w:r>
        <w:rPr>
          <w:rFonts w:ascii="Times New Roman" w:hAnsi="Times New Roman" w:cs="Times New Roman" w:eastAsia="Times New Roman"/>
          <w:color w:val="auto"/>
          <w:spacing w:val="0"/>
          <w:position w:val="0"/>
          <w:sz w:val="28"/>
          <w:shd w:fill="auto" w:val="clear"/>
        </w:rPr>
        <w:t xml:space="preserve">этюда на различные виды техники.</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tab/>
        <w:t xml:space="preserve">8-10  </w:t>
      </w:r>
      <w:r>
        <w:rPr>
          <w:rFonts w:ascii="Times New Roman" w:hAnsi="Times New Roman" w:cs="Times New Roman" w:eastAsia="Times New Roman"/>
          <w:color w:val="auto"/>
          <w:spacing w:val="0"/>
          <w:position w:val="0"/>
          <w:sz w:val="28"/>
          <w:shd w:fill="auto" w:val="clear"/>
        </w:rPr>
        <w:t xml:space="preserve">произведений  различного характера, стиля, жанра.</w:t>
      </w:r>
    </w:p>
    <w:p>
      <w:pPr>
        <w:suppressAutoHyphens w:val="true"/>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Чтение нот с листа. Подбор по слуху.</w:t>
      </w:r>
    </w:p>
    <w:p>
      <w:pPr>
        <w:suppressAutoHyphens w:val="true"/>
        <w:spacing w:before="0" w:after="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Примерный репертуарный список итоговой аттестации (выпускного экзамена)</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Моцарт В.А. Маленькая ночная серенада</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Прокофьев С. Маски из балета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Ромео и Джульетта</w:t>
      </w:r>
      <w:r>
        <w:rPr>
          <w:rFonts w:ascii="Times New Roman" w:hAnsi="Times New Roman" w:cs="Times New Roman" w:eastAsia="Times New Roman"/>
          <w:color w:val="auto"/>
          <w:spacing w:val="0"/>
          <w:position w:val="0"/>
          <w:sz w:val="28"/>
          <w:shd w:fill="auto" w:val="clear"/>
        </w:rPr>
        <w:t xml:space="preserve">»</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Дезорм Л. Тарантелла</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Булахов П.–Шалов 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Гори, гори моя звезда</w:t>
      </w:r>
      <w:r>
        <w:rPr>
          <w:rFonts w:ascii="Times New Roman" w:hAnsi="Times New Roman" w:cs="Times New Roman" w:eastAsia="Times New Roman"/>
          <w:color w:val="auto"/>
          <w:spacing w:val="0"/>
          <w:position w:val="0"/>
          <w:sz w:val="28"/>
          <w:shd w:fill="auto" w:val="clear"/>
        </w:rPr>
        <w:t xml:space="preserve">»</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Гендель Г.  Пассакалия</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Чайковский П. Баркарола</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Шишаков Ю. Хороводная и Шуточная</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Шалов 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Уж и я ли, молода</w:t>
      </w:r>
      <w:r>
        <w:rPr>
          <w:rFonts w:ascii="Times New Roman" w:hAnsi="Times New Roman" w:cs="Times New Roman" w:eastAsia="Times New Roman"/>
          <w:color w:val="auto"/>
          <w:spacing w:val="0"/>
          <w:position w:val="0"/>
          <w:sz w:val="28"/>
          <w:shd w:fill="auto" w:val="clear"/>
        </w:rPr>
        <w:t xml:space="preserve">» </w:t>
      </w:r>
    </w:p>
    <w:p>
      <w:pPr>
        <w:suppressAutoHyphens w:val="true"/>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Учащиеся, продолжающие обучение в 6 классе, сдают выпускной экзамен в 6 классе.</w:t>
      </w:r>
    </w:p>
    <w:p>
      <w:pPr>
        <w:suppressAutoHyphens w:val="true"/>
        <w:spacing w:before="0" w:after="0" w:line="276"/>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В течение учебного года учащийся должен исполнить:</w:t>
      </w:r>
    </w:p>
    <w:p>
      <w:pPr>
        <w:suppressAutoHyphens w:val="true"/>
        <w:spacing w:before="0" w:after="0" w:line="276"/>
        <w:ind w:right="0" w:left="0" w:firstLine="0"/>
        <w:jc w:val="both"/>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ab/>
        <w:tab/>
        <w:tab/>
        <w:tab/>
        <w:tab/>
        <w:tab/>
        <w:tab/>
        <w:tab/>
        <w:tab/>
        <w:tab/>
        <w:tab/>
      </w:r>
      <w:r>
        <w:rPr>
          <w:rFonts w:ascii="Times New Roman" w:hAnsi="Times New Roman" w:cs="Times New Roman" w:eastAsia="Times New Roman"/>
          <w:b/>
          <w:i/>
          <w:color w:val="auto"/>
          <w:spacing w:val="0"/>
          <w:position w:val="0"/>
          <w:sz w:val="28"/>
          <w:shd w:fill="auto" w:val="clear"/>
        </w:rPr>
        <w:t xml:space="preserve">Таблица 17</w:t>
      </w:r>
    </w:p>
    <w:tbl>
      <w:tblPr/>
      <w:tblGrid>
        <w:gridCol w:w="4920"/>
        <w:gridCol w:w="4920"/>
      </w:tblGrid>
      <w:tr>
        <w:trPr>
          <w:trHeight w:val="389" w:hRule="auto"/>
          <w:jc w:val="left"/>
        </w:trPr>
        <w:tc>
          <w:tcPr>
            <w:tcW w:w="49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36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полугодие</w:t>
            </w:r>
          </w:p>
        </w:tc>
        <w:tc>
          <w:tcPr>
            <w:tcW w:w="49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36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полугодие</w:t>
            </w:r>
          </w:p>
        </w:tc>
      </w:tr>
      <w:tr>
        <w:trPr>
          <w:trHeight w:val="389" w:hRule="auto"/>
          <w:jc w:val="left"/>
        </w:trPr>
        <w:tc>
          <w:tcPr>
            <w:tcW w:w="49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Октябрь – технический зачет (1 гамма, этюд или виртуозное произведение).</w:t>
            </w:r>
          </w:p>
          <w:p>
            <w:pPr>
              <w:suppressAutoHyphens w:val="true"/>
              <w:spacing w:before="28" w:after="0" w:line="36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Декабрь – дифференцированное прослушивание части программы выпускного экзамена (2 произведения, обязательный показ произведения крупной формы и произведения на выбор из программы выпускного экзамена).</w:t>
            </w:r>
          </w:p>
        </w:tc>
        <w:tc>
          <w:tcPr>
            <w:tcW w:w="49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Март – прослушивание перед комиссией оставшихся двух произведений из выпускной программы,  не игранных в декабре.</w:t>
            </w:r>
          </w:p>
          <w:p>
            <w:pPr>
              <w:suppressAutoHyphens w:val="true"/>
              <w:spacing w:before="28" w:after="0" w:line="36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Май – выпускной экзамен (4 разнохарактерных произведения, включая произведение крупной формы, виртуозное произведение, произведение, написанное для домры).</w:t>
            </w:r>
          </w:p>
        </w:tc>
      </w:tr>
    </w:tbl>
    <w:p>
      <w:pPr>
        <w:suppressAutoHyphens w:val="true"/>
        <w:spacing w:before="0" w:after="0" w:line="240"/>
        <w:ind w:right="0" w:left="0" w:firstLine="0"/>
        <w:jc w:val="both"/>
        <w:rPr>
          <w:rFonts w:ascii="Times New Roman" w:hAnsi="Times New Roman" w:cs="Times New Roman" w:eastAsia="Times New Roman"/>
          <w:b/>
          <w:i/>
          <w:color w:val="auto"/>
          <w:spacing w:val="0"/>
          <w:position w:val="0"/>
          <w:sz w:val="28"/>
          <w:shd w:fill="auto" w:val="clear"/>
        </w:rPr>
      </w:pPr>
    </w:p>
    <w:p>
      <w:pPr>
        <w:suppressAutoHyphens w:val="true"/>
        <w:spacing w:before="0" w:after="0" w:line="36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Шестой класс (2,5 часа в неделю)</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tab/>
      </w:r>
      <w:r>
        <w:rPr>
          <w:rFonts w:ascii="Times New Roman" w:hAnsi="Times New Roman" w:cs="Times New Roman" w:eastAsia="Times New Roman"/>
          <w:color w:val="auto"/>
          <w:spacing w:val="0"/>
          <w:position w:val="0"/>
          <w:sz w:val="28"/>
          <w:shd w:fill="auto" w:val="clear"/>
        </w:rPr>
        <w:t xml:space="preserve">В  шестом классе обучаются учащиеся, которые целенаправленно готовятся к поступлению в профессиональное образовательное  учреждение. В связи с этим, педагогу рекомендуется  составлять годовой репертуар года  с учетом программных требований профессионального образовательного  учреждения. Участие в классных вечерах, концертах отдела, школы,  конкурсах  принесут значительную пользу, придав уверенности в игре. </w:t>
      </w:r>
    </w:p>
    <w:p>
      <w:pPr>
        <w:suppressAutoHyphens w:val="true"/>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Ученики шестого класса играют зачет в декабре и итоговый экзамен в мае. В декабре обязателен показ  произведения крупной формы.</w:t>
      </w:r>
    </w:p>
    <w:p>
      <w:pPr>
        <w:suppressAutoHyphens w:val="true"/>
        <w:spacing w:before="0" w:after="0" w:line="240"/>
        <w:ind w:right="0" w:left="0" w:firstLine="0"/>
        <w:jc w:val="both"/>
        <w:rPr>
          <w:rFonts w:ascii="Times New Roman" w:hAnsi="Times New Roman" w:cs="Times New Roman" w:eastAsia="Times New Roman"/>
          <w:b/>
          <w:color w:val="auto"/>
          <w:spacing w:val="0"/>
          <w:position w:val="0"/>
          <w:sz w:val="28"/>
          <w:shd w:fill="auto" w:val="clear"/>
        </w:rPr>
      </w:pPr>
    </w:p>
    <w:p>
      <w:pPr>
        <w:suppressAutoHyphens w:val="true"/>
        <w:spacing w:before="0" w:after="0" w:line="36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Примерный репертуарный список</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Гендель Г. Соната F-dur, 1, 2 части</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Чайковский П. Мелодия</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Тамарин И. Тарантелла</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Лаптев В. Обработка сибирской народной песни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По улице не ходила, не пойду</w:t>
      </w:r>
      <w:r>
        <w:rPr>
          <w:rFonts w:ascii="Times New Roman" w:hAnsi="Times New Roman" w:cs="Times New Roman" w:eastAsia="Times New Roman"/>
          <w:color w:val="auto"/>
          <w:spacing w:val="0"/>
          <w:position w:val="0"/>
          <w:sz w:val="28"/>
          <w:shd w:fill="auto" w:val="clear"/>
        </w:rPr>
        <w:t xml:space="preserve">»</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Шишаков Ю. Концерт для домры №1</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Хачатурян А. Ноктюрн</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Мусоргский М. Гопак</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Цайгер М.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Я с комариком плясала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Фантазия на темы русских народных песен.</w:t>
      </w:r>
    </w:p>
    <w:p>
      <w:pPr>
        <w:suppressAutoHyphens w:val="true"/>
        <w:spacing w:before="0" w:after="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В течение учебного года учащийся должен исполнить:</w:t>
      </w:r>
    </w:p>
    <w:p>
      <w:pPr>
        <w:suppressAutoHyphens w:val="true"/>
        <w:spacing w:before="0" w:after="0" w:line="240"/>
        <w:ind w:right="0" w:left="0" w:firstLine="0"/>
        <w:jc w:val="both"/>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ab/>
        <w:tab/>
        <w:tab/>
        <w:tab/>
        <w:tab/>
        <w:tab/>
        <w:tab/>
        <w:tab/>
        <w:tab/>
        <w:tab/>
        <w:tab/>
      </w:r>
      <w:r>
        <w:rPr>
          <w:rFonts w:ascii="Times New Roman" w:hAnsi="Times New Roman" w:cs="Times New Roman" w:eastAsia="Times New Roman"/>
          <w:b/>
          <w:i/>
          <w:color w:val="auto"/>
          <w:spacing w:val="0"/>
          <w:position w:val="0"/>
          <w:sz w:val="28"/>
          <w:shd w:fill="auto" w:val="clear"/>
        </w:rPr>
        <w:t xml:space="preserve">Таблица 18</w:t>
      </w:r>
    </w:p>
    <w:tbl>
      <w:tblPr/>
      <w:tblGrid>
        <w:gridCol w:w="4920"/>
        <w:gridCol w:w="4920"/>
      </w:tblGrid>
      <w:tr>
        <w:trPr>
          <w:trHeight w:val="389" w:hRule="auto"/>
          <w:jc w:val="left"/>
        </w:trPr>
        <w:tc>
          <w:tcPr>
            <w:tcW w:w="49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36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полугодие</w:t>
            </w:r>
          </w:p>
        </w:tc>
        <w:tc>
          <w:tcPr>
            <w:tcW w:w="49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36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полугодие</w:t>
            </w:r>
          </w:p>
        </w:tc>
      </w:tr>
      <w:tr>
        <w:trPr>
          <w:trHeight w:val="389" w:hRule="auto"/>
          <w:jc w:val="left"/>
        </w:trPr>
        <w:tc>
          <w:tcPr>
            <w:tcW w:w="49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Октябрь – технический минимум в виде контрольного урока (1 гамма,  этюд или виртуозная пьесы).</w:t>
            </w:r>
          </w:p>
          <w:p>
            <w:pPr>
              <w:suppressAutoHyphens w:val="true"/>
              <w:spacing w:before="28" w:after="0" w:line="36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Декабрь – зачет (2 новых произведения).</w:t>
            </w:r>
          </w:p>
        </w:tc>
        <w:tc>
          <w:tcPr>
            <w:tcW w:w="492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Март – академический вечер (3 произведения из репертуара 5-6 классов, приготовленных на выпускной экзамен).</w:t>
            </w:r>
          </w:p>
          <w:p>
            <w:pPr>
              <w:suppressAutoHyphens w:val="true"/>
              <w:spacing w:before="28" w:after="0" w:line="36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Май – выпускной экзамен (4 произведения).</w:t>
            </w:r>
          </w:p>
        </w:tc>
      </w:tr>
    </w:tbl>
    <w:p>
      <w:pPr>
        <w:suppressAutoHyphens w:val="true"/>
        <w:spacing w:before="0" w:after="0" w:line="276"/>
        <w:ind w:right="0" w:left="0" w:firstLine="0"/>
        <w:jc w:val="both"/>
        <w:rPr>
          <w:rFonts w:ascii="Times New Roman" w:hAnsi="Times New Roman" w:cs="Times New Roman" w:eastAsia="Times New Roman"/>
          <w:b/>
          <w:i/>
          <w:color w:val="auto"/>
          <w:spacing w:val="0"/>
          <w:position w:val="0"/>
          <w:sz w:val="28"/>
          <w:shd w:fill="auto" w:val="clear"/>
        </w:rPr>
      </w:pPr>
    </w:p>
    <w:p>
      <w:pPr>
        <w:suppressAutoHyphens w:val="true"/>
        <w:spacing w:before="28" w:after="0" w:line="36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III.   </w:t>
      </w:r>
      <w:r>
        <w:rPr>
          <w:rFonts w:ascii="Times New Roman" w:hAnsi="Times New Roman" w:cs="Times New Roman" w:eastAsia="Times New Roman"/>
          <w:b/>
          <w:color w:val="auto"/>
          <w:spacing w:val="0"/>
          <w:position w:val="0"/>
          <w:sz w:val="28"/>
          <w:shd w:fill="auto" w:val="clear"/>
        </w:rPr>
        <w:t xml:space="preserve">Требования к уровню подготовки обучающихся</w:t>
      </w:r>
    </w:p>
    <w:p>
      <w:pPr>
        <w:suppressAutoHyphens w:val="true"/>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Данная программа отражает разнообразие репертуара, его академическую направленность, а также демонстрирует возможность индивидуального подхода к каждому ученику. Содержание программы направлено на обеспечение художественно-эстетического развития учащегося и приобретения им художественно-исполнительских знаний, умений и навыков.</w:t>
      </w:r>
    </w:p>
    <w:p>
      <w:pPr>
        <w:suppressAutoHyphens w:val="true"/>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Таким образом, ученик к концу прохождения курса программы обучения должен:</w:t>
      </w:r>
    </w:p>
    <w:p>
      <w:pPr>
        <w:numPr>
          <w:ilvl w:val="0"/>
          <w:numId w:val="424"/>
        </w:numPr>
        <w:tabs>
          <w:tab w:val="left" w:pos="0" w:leader="none"/>
        </w:tabs>
        <w:suppressAutoHyphens w:val="true"/>
        <w:spacing w:before="0" w:after="0" w:line="360"/>
        <w:ind w:right="0" w:left="426"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знать основные исторические сведения об инструменте;</w:t>
      </w:r>
    </w:p>
    <w:p>
      <w:pPr>
        <w:numPr>
          <w:ilvl w:val="0"/>
          <w:numId w:val="424"/>
        </w:numPr>
        <w:tabs>
          <w:tab w:val="left" w:pos="0" w:leader="none"/>
        </w:tabs>
        <w:suppressAutoHyphens w:val="true"/>
        <w:spacing w:before="0" w:after="0" w:line="360"/>
        <w:ind w:right="0" w:left="426"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знать  конструктивные особенности инструмента;</w:t>
      </w:r>
    </w:p>
    <w:p>
      <w:pPr>
        <w:numPr>
          <w:ilvl w:val="0"/>
          <w:numId w:val="424"/>
        </w:numPr>
        <w:tabs>
          <w:tab w:val="left" w:pos="0" w:leader="none"/>
        </w:tabs>
        <w:suppressAutoHyphens w:val="true"/>
        <w:spacing w:before="0" w:after="0" w:line="360"/>
        <w:ind w:right="0" w:left="426"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знать элементарные правила по уходу за инструментом и уметь их применять при необходимости; </w:t>
      </w:r>
    </w:p>
    <w:p>
      <w:pPr>
        <w:numPr>
          <w:ilvl w:val="0"/>
          <w:numId w:val="424"/>
        </w:numPr>
        <w:tabs>
          <w:tab w:val="left" w:pos="0" w:leader="none"/>
        </w:tabs>
        <w:suppressAutoHyphens w:val="true"/>
        <w:spacing w:before="0" w:after="0" w:line="360"/>
        <w:ind w:right="0" w:left="426"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знать оркестровые разновидности инструмента домра;</w:t>
      </w:r>
    </w:p>
    <w:p>
      <w:pPr>
        <w:numPr>
          <w:ilvl w:val="0"/>
          <w:numId w:val="424"/>
        </w:numPr>
        <w:tabs>
          <w:tab w:val="left" w:pos="0" w:leader="none"/>
        </w:tabs>
        <w:suppressAutoHyphens w:val="true"/>
        <w:spacing w:before="0" w:after="0" w:line="360"/>
        <w:ind w:right="0" w:left="426"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знать основы музыкальной грамоты;</w:t>
      </w:r>
    </w:p>
    <w:p>
      <w:pPr>
        <w:numPr>
          <w:ilvl w:val="0"/>
          <w:numId w:val="424"/>
        </w:numPr>
        <w:tabs>
          <w:tab w:val="left" w:pos="0" w:leader="none"/>
        </w:tabs>
        <w:suppressAutoHyphens w:val="true"/>
        <w:spacing w:before="0" w:after="0" w:line="360"/>
        <w:ind w:right="0" w:left="426"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знать систему игровых  навыков и уметь применять ее самостоятельно;</w:t>
      </w:r>
    </w:p>
    <w:p>
      <w:pPr>
        <w:numPr>
          <w:ilvl w:val="0"/>
          <w:numId w:val="424"/>
        </w:numPr>
        <w:tabs>
          <w:tab w:val="left" w:pos="0" w:leader="none"/>
        </w:tabs>
        <w:suppressAutoHyphens w:val="true"/>
        <w:spacing w:before="0" w:after="0" w:line="360"/>
        <w:ind w:right="0" w:left="426"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знать основные средства музыкальной выразительности (тембр, динамика, штрих, темп и т. д.);</w:t>
      </w:r>
    </w:p>
    <w:p>
      <w:pPr>
        <w:numPr>
          <w:ilvl w:val="0"/>
          <w:numId w:val="424"/>
        </w:numPr>
        <w:tabs>
          <w:tab w:val="left" w:pos="0" w:leader="none"/>
        </w:tabs>
        <w:suppressAutoHyphens w:val="true"/>
        <w:spacing w:before="0" w:after="0" w:line="360"/>
        <w:ind w:right="0" w:left="426"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знать основные жанры музыки (инструментальный, вокальный, симфонический и т. д.);</w:t>
      </w:r>
    </w:p>
    <w:p>
      <w:pPr>
        <w:numPr>
          <w:ilvl w:val="0"/>
          <w:numId w:val="424"/>
        </w:numPr>
        <w:tabs>
          <w:tab w:val="left" w:pos="0" w:leader="none"/>
        </w:tabs>
        <w:suppressAutoHyphens w:val="true"/>
        <w:spacing w:before="0" w:after="0" w:line="360"/>
        <w:ind w:right="0" w:left="426"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знать технические и художественно-эстетические особенности, характерные для сольного исполнительства на домре;</w:t>
      </w:r>
    </w:p>
    <w:p>
      <w:pPr>
        <w:numPr>
          <w:ilvl w:val="0"/>
          <w:numId w:val="424"/>
        </w:numPr>
        <w:tabs>
          <w:tab w:val="left" w:pos="0" w:leader="none"/>
        </w:tabs>
        <w:suppressAutoHyphens w:val="true"/>
        <w:spacing w:before="0" w:after="0" w:line="360"/>
        <w:ind w:right="0" w:left="426"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знать функциональные особенности строения частей тела и уметь рационально использовать их в работе игрового аппарата; </w:t>
      </w:r>
    </w:p>
    <w:p>
      <w:pPr>
        <w:numPr>
          <w:ilvl w:val="0"/>
          <w:numId w:val="424"/>
        </w:numPr>
        <w:tabs>
          <w:tab w:val="left" w:pos="0" w:leader="none"/>
        </w:tabs>
        <w:suppressAutoHyphens w:val="true"/>
        <w:spacing w:before="0" w:after="0" w:line="360"/>
        <w:ind w:right="0" w:left="426"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уметь самостоятельно настраивать инструмент;</w:t>
      </w:r>
    </w:p>
    <w:p>
      <w:pPr>
        <w:numPr>
          <w:ilvl w:val="0"/>
          <w:numId w:val="424"/>
        </w:numPr>
        <w:tabs>
          <w:tab w:val="left" w:pos="0" w:leader="none"/>
        </w:tabs>
        <w:suppressAutoHyphens w:val="true"/>
        <w:spacing w:before="0" w:after="0" w:line="360"/>
        <w:ind w:right="0" w:left="426"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уметь самостоятельно определять технические трудности  несложного музыкального произведения и находить способы и методы в работе над ними;</w:t>
      </w:r>
    </w:p>
    <w:p>
      <w:pPr>
        <w:numPr>
          <w:ilvl w:val="0"/>
          <w:numId w:val="424"/>
        </w:numPr>
        <w:tabs>
          <w:tab w:val="left" w:pos="0" w:leader="none"/>
        </w:tabs>
        <w:suppressAutoHyphens w:val="true"/>
        <w:spacing w:before="0" w:after="0" w:line="360"/>
        <w:ind w:right="0" w:left="426"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уметь самостоятельно среди нескольких вариантов  аппликатуры выбрать наиболее  удобную и рациональную;</w:t>
      </w:r>
    </w:p>
    <w:p>
      <w:pPr>
        <w:numPr>
          <w:ilvl w:val="0"/>
          <w:numId w:val="424"/>
        </w:numPr>
        <w:tabs>
          <w:tab w:val="left" w:pos="0" w:leader="none"/>
        </w:tabs>
        <w:suppressAutoHyphens w:val="true"/>
        <w:spacing w:before="0" w:after="0" w:line="360"/>
        <w:ind w:right="0" w:left="426"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уметь самостоятельно, осознанно работать над несложными произведениями, опираясь на знания законов формообразования, а также  на освоенную в классе под руководством педагога методику поэтапной работы над художественным произведением; </w:t>
      </w:r>
    </w:p>
    <w:p>
      <w:pPr>
        <w:numPr>
          <w:ilvl w:val="0"/>
          <w:numId w:val="424"/>
        </w:numPr>
        <w:tabs>
          <w:tab w:val="left" w:pos="0" w:leader="none"/>
        </w:tabs>
        <w:suppressAutoHyphens w:val="true"/>
        <w:spacing w:before="0" w:after="0" w:line="360"/>
        <w:ind w:right="0" w:left="426"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уметь творчески подходить к созданию художественного образа, используя при этом все теоретические  знания и  предыдущий практический опыт в освоении штрихов, приемов и других музыкальных средств выразительности;</w:t>
      </w:r>
    </w:p>
    <w:p>
      <w:pPr>
        <w:numPr>
          <w:ilvl w:val="0"/>
          <w:numId w:val="424"/>
        </w:numPr>
        <w:tabs>
          <w:tab w:val="left" w:pos="0" w:leader="none"/>
        </w:tabs>
        <w:suppressAutoHyphens w:val="true"/>
        <w:spacing w:before="0" w:after="0" w:line="360"/>
        <w:ind w:right="0" w:left="426"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уметь  на базе приобретенных специальных знаний   давать грамотную адекватную оценку многообразным музыкальным событиям; </w:t>
      </w:r>
    </w:p>
    <w:p>
      <w:pPr>
        <w:numPr>
          <w:ilvl w:val="0"/>
          <w:numId w:val="424"/>
        </w:numPr>
        <w:tabs>
          <w:tab w:val="left" w:pos="0" w:leader="none"/>
        </w:tabs>
        <w:suppressAutoHyphens w:val="true"/>
        <w:spacing w:before="0" w:after="0" w:line="360"/>
        <w:ind w:right="0" w:left="426"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иметь навык игры по нотам;</w:t>
      </w:r>
    </w:p>
    <w:p>
      <w:pPr>
        <w:numPr>
          <w:ilvl w:val="0"/>
          <w:numId w:val="424"/>
        </w:numPr>
        <w:tabs>
          <w:tab w:val="left" w:pos="0" w:leader="none"/>
        </w:tabs>
        <w:suppressAutoHyphens w:val="true"/>
        <w:spacing w:before="0" w:after="0" w:line="360"/>
        <w:ind w:right="0" w:left="426"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иметь навык чтения с листа несложных  произведений, необходимый для ансамблевого и  оркестрового музицирования;</w:t>
      </w:r>
    </w:p>
    <w:p>
      <w:pPr>
        <w:numPr>
          <w:ilvl w:val="0"/>
          <w:numId w:val="424"/>
        </w:numPr>
        <w:tabs>
          <w:tab w:val="left" w:pos="0" w:leader="none"/>
        </w:tabs>
        <w:suppressAutoHyphens w:val="true"/>
        <w:spacing w:before="0" w:after="0" w:line="360"/>
        <w:ind w:right="0" w:left="426"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приобрести навык транспонирования и подбора по слуху, так необходимых  в дальнейшем будущему оркестровому музыканту;</w:t>
      </w:r>
    </w:p>
    <w:p>
      <w:pPr>
        <w:numPr>
          <w:ilvl w:val="0"/>
          <w:numId w:val="424"/>
        </w:numPr>
        <w:tabs>
          <w:tab w:val="left" w:pos="0" w:leader="none"/>
        </w:tabs>
        <w:suppressAutoHyphens w:val="true"/>
        <w:spacing w:before="0" w:after="0" w:line="360"/>
        <w:ind w:right="0" w:left="426"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приобрести навык публичных выступлений, как в качестве солиста, так и в различных ансамблях и оркестрах.</w:t>
      </w:r>
    </w:p>
    <w:p>
      <w:pPr>
        <w:suppressAutoHyphens w:val="true"/>
        <w:spacing w:before="0" w:after="0" w:line="360"/>
        <w:ind w:right="0" w:left="0" w:firstLine="706"/>
        <w:jc w:val="left"/>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Реализация программы обеспечивает</w:t>
      </w:r>
      <w:r>
        <w:rPr>
          <w:rFonts w:ascii="Times New Roman" w:hAnsi="Times New Roman" w:cs="Times New Roman" w:eastAsia="Times New Roman"/>
          <w:i/>
          <w:color w:val="auto"/>
          <w:spacing w:val="0"/>
          <w:position w:val="0"/>
          <w:sz w:val="28"/>
          <w:shd w:fill="auto" w:val="clear"/>
        </w:rPr>
        <w:t xml:space="preserve">:</w:t>
      </w:r>
    </w:p>
    <w:p>
      <w:pPr>
        <w:numPr>
          <w:ilvl w:val="0"/>
          <w:numId w:val="426"/>
        </w:numPr>
        <w:tabs>
          <w:tab w:val="left" w:pos="0" w:leader="none"/>
        </w:tabs>
        <w:suppressAutoHyphens w:val="true"/>
        <w:spacing w:before="0" w:after="0" w:line="360"/>
        <w:ind w:right="0" w:left="284"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наличие у обучающегося интереса к музыкальному искусству, самостоятельному музыкальному исполнительству;</w:t>
      </w:r>
    </w:p>
    <w:p>
      <w:pPr>
        <w:numPr>
          <w:ilvl w:val="0"/>
          <w:numId w:val="426"/>
        </w:numPr>
        <w:tabs>
          <w:tab w:val="left" w:pos="0" w:leader="none"/>
        </w:tabs>
        <w:suppressAutoHyphens w:val="true"/>
        <w:spacing w:before="0" w:after="0" w:line="360"/>
        <w:ind w:right="0" w:left="284"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комплексное совершенствование игровой техники домриста, которая включает в себя тембровое слушание, вопросы динамики, артикуляции, интонирования, а также организацию работы игрового аппарата, развитие  крупной и мелкой техники; </w:t>
      </w:r>
    </w:p>
    <w:p>
      <w:pPr>
        <w:numPr>
          <w:ilvl w:val="0"/>
          <w:numId w:val="426"/>
        </w:numPr>
        <w:tabs>
          <w:tab w:val="left" w:pos="0" w:leader="none"/>
        </w:tabs>
        <w:suppressAutoHyphens w:val="true"/>
        <w:spacing w:before="0" w:after="0" w:line="360"/>
        <w:ind w:right="0" w:left="284"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сформированный комплекс исполнительских знаний, умений и навыков, позволяющий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использовать многообразные возможности домры для достижения наиболее убедительной интерпретации авторского текста;</w:t>
      </w:r>
    </w:p>
    <w:p>
      <w:pPr>
        <w:numPr>
          <w:ilvl w:val="0"/>
          <w:numId w:val="426"/>
        </w:numPr>
        <w:tabs>
          <w:tab w:val="left" w:pos="0" w:leader="none"/>
        </w:tabs>
        <w:suppressAutoHyphens w:val="true"/>
        <w:spacing w:before="0" w:after="0" w:line="360"/>
        <w:ind w:right="0" w:left="284"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знание художественно-исполнительских возможностей домры;</w:t>
      </w:r>
    </w:p>
    <w:p>
      <w:pPr>
        <w:numPr>
          <w:ilvl w:val="0"/>
          <w:numId w:val="426"/>
        </w:numPr>
        <w:tabs>
          <w:tab w:val="left" w:pos="0" w:leader="none"/>
        </w:tabs>
        <w:suppressAutoHyphens w:val="true"/>
        <w:spacing w:before="0" w:after="0" w:line="360"/>
        <w:ind w:right="0" w:left="284"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знание музыкальной терминологии;</w:t>
      </w:r>
    </w:p>
    <w:p>
      <w:pPr>
        <w:numPr>
          <w:ilvl w:val="0"/>
          <w:numId w:val="426"/>
        </w:numPr>
        <w:tabs>
          <w:tab w:val="left" w:pos="0" w:leader="none"/>
        </w:tabs>
        <w:suppressAutoHyphens w:val="true"/>
        <w:spacing w:before="0" w:after="0" w:line="360"/>
        <w:ind w:right="0" w:left="284"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знание репертуара для домры, включающего произведения разных стилей и жанров, произведения крупной формы (концерты, сонаты, сюиты, циклы) в соответствии с программными требованиями; в старших, ориентированных на профессиональное обучение классах, умение самостоятельно выбрать для себя программу;</w:t>
      </w:r>
    </w:p>
    <w:p>
      <w:pPr>
        <w:numPr>
          <w:ilvl w:val="0"/>
          <w:numId w:val="426"/>
        </w:numPr>
        <w:tabs>
          <w:tab w:val="left" w:pos="0" w:leader="none"/>
        </w:tabs>
        <w:suppressAutoHyphens w:val="true"/>
        <w:spacing w:before="0" w:after="0" w:line="360"/>
        <w:ind w:right="0" w:left="284"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наличие навыка по чтению с листа музыкальных произведений;</w:t>
      </w:r>
    </w:p>
    <w:p>
      <w:pPr>
        <w:numPr>
          <w:ilvl w:val="0"/>
          <w:numId w:val="426"/>
        </w:numPr>
        <w:tabs>
          <w:tab w:val="left" w:pos="0" w:leader="none"/>
        </w:tabs>
        <w:suppressAutoHyphens w:val="true"/>
        <w:spacing w:before="0" w:after="0" w:line="360"/>
        <w:ind w:right="0" w:left="284"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умение транспонировать и подбирать по слуху;</w:t>
      </w:r>
    </w:p>
    <w:p>
      <w:pPr>
        <w:numPr>
          <w:ilvl w:val="0"/>
          <w:numId w:val="426"/>
        </w:numPr>
        <w:tabs>
          <w:tab w:val="left" w:pos="0" w:leader="none"/>
        </w:tabs>
        <w:suppressAutoHyphens w:val="true"/>
        <w:spacing w:before="0" w:after="0" w:line="360"/>
        <w:ind w:right="0" w:left="284"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навыки по воспитанию слухового контроля, умению управлять процессом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исполнения музыкального произведения;</w:t>
      </w:r>
    </w:p>
    <w:p>
      <w:pPr>
        <w:numPr>
          <w:ilvl w:val="0"/>
          <w:numId w:val="426"/>
        </w:numPr>
        <w:tabs>
          <w:tab w:val="left" w:pos="0" w:leader="none"/>
        </w:tabs>
        <w:suppressAutoHyphens w:val="true"/>
        <w:spacing w:before="0" w:after="0" w:line="360"/>
        <w:ind w:right="0" w:left="284"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навыки по использованию музыкально-исполнительских средств выразительности, выполнению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pPr>
        <w:numPr>
          <w:ilvl w:val="0"/>
          <w:numId w:val="426"/>
        </w:numPr>
        <w:tabs>
          <w:tab w:val="left" w:pos="0" w:leader="none"/>
        </w:tabs>
        <w:suppressAutoHyphens w:val="true"/>
        <w:spacing w:before="0" w:after="0" w:line="360"/>
        <w:ind w:right="0" w:left="284"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наличие творческой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инициативы, сформированных представлений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 методике разучивания музыкальных произведений и приемах работы над исполнительскими трудностями;</w:t>
      </w:r>
    </w:p>
    <w:p>
      <w:pPr>
        <w:numPr>
          <w:ilvl w:val="0"/>
          <w:numId w:val="426"/>
        </w:numPr>
        <w:tabs>
          <w:tab w:val="left" w:pos="0" w:leader="none"/>
        </w:tabs>
        <w:suppressAutoHyphens w:val="true"/>
        <w:spacing w:before="0" w:after="0" w:line="360"/>
        <w:ind w:right="0" w:left="284"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наличие навыков репетиционно-концертной работы в качестве солиста. </w:t>
      </w:r>
    </w:p>
    <w:p>
      <w:pPr>
        <w:suppressAutoHyphens w:val="true"/>
        <w:spacing w:before="0" w:after="0" w:line="240"/>
        <w:ind w:right="0" w:left="1416" w:firstLine="708"/>
        <w:jc w:val="left"/>
        <w:rPr>
          <w:rFonts w:ascii="Times New Roman" w:hAnsi="Times New Roman" w:cs="Times New Roman" w:eastAsia="Times New Roman"/>
          <w:b/>
          <w:color w:val="auto"/>
          <w:spacing w:val="0"/>
          <w:position w:val="0"/>
          <w:sz w:val="16"/>
          <w:shd w:fill="auto" w:val="clear"/>
        </w:rPr>
      </w:pPr>
    </w:p>
    <w:p>
      <w:pPr>
        <w:suppressAutoHyphens w:val="true"/>
        <w:spacing w:before="0" w:after="0" w:line="360"/>
        <w:ind w:right="0" w:left="1416" w:firstLine="708"/>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IV.   </w:t>
        <w:tab/>
      </w:r>
      <w:r>
        <w:rPr>
          <w:rFonts w:ascii="Times New Roman" w:hAnsi="Times New Roman" w:cs="Times New Roman" w:eastAsia="Times New Roman"/>
          <w:b/>
          <w:color w:val="auto"/>
          <w:spacing w:val="0"/>
          <w:position w:val="0"/>
          <w:sz w:val="28"/>
          <w:shd w:fill="auto" w:val="clear"/>
        </w:rPr>
        <w:t xml:space="preserve">Формы и методы  контроля, система оценок </w:t>
      </w:r>
    </w:p>
    <w:p>
      <w:pPr>
        <w:suppressAutoHyphens w:val="true"/>
        <w:spacing w:before="28" w:after="0" w:line="360"/>
        <w:ind w:right="0" w:left="-540" w:firstLine="1246"/>
        <w:jc w:val="center"/>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1. </w:t>
      </w:r>
      <w:r>
        <w:rPr>
          <w:rFonts w:ascii="Times New Roman" w:hAnsi="Times New Roman" w:cs="Times New Roman" w:eastAsia="Times New Roman"/>
          <w:i/>
          <w:color w:val="auto"/>
          <w:spacing w:val="0"/>
          <w:position w:val="0"/>
          <w:sz w:val="28"/>
          <w:shd w:fill="auto" w:val="clear"/>
        </w:rPr>
        <w:t xml:space="preserve">Аттестация: цели, виды, форма, содержание</w:t>
      </w:r>
    </w:p>
    <w:p>
      <w:pPr>
        <w:suppressAutoHyphens w:val="true"/>
        <w:spacing w:before="28"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Каждый из видов контроля успеваемости учащихся имеет свои цели, задачи и формы.</w:t>
      </w:r>
    </w:p>
    <w:p>
      <w:pPr>
        <w:suppressAutoHyphens w:val="true"/>
        <w:spacing w:before="28" w:after="0" w:line="36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tab/>
      </w:r>
      <w:r>
        <w:rPr>
          <w:rFonts w:ascii="Times New Roman" w:hAnsi="Times New Roman" w:cs="Times New Roman" w:eastAsia="Times New Roman"/>
          <w:color w:val="auto"/>
          <w:spacing w:val="0"/>
          <w:position w:val="0"/>
          <w:sz w:val="28"/>
          <w:shd w:fill="auto" w:val="clear"/>
        </w:rPr>
        <w:t xml:space="preserve">Оценки  качества знаний  по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Специальности  (домра)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охватывают все виды контроля:</w:t>
      </w:r>
    </w:p>
    <w:p>
      <w:pPr>
        <w:suppressAutoHyphens w:val="true"/>
        <w:spacing w:before="28" w:after="0" w:line="276"/>
        <w:ind w:right="0" w:left="0" w:firstLine="0"/>
        <w:jc w:val="both"/>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      - </w:t>
      </w:r>
      <w:r>
        <w:rPr>
          <w:rFonts w:ascii="Times New Roman" w:hAnsi="Times New Roman" w:cs="Times New Roman" w:eastAsia="Times New Roman"/>
          <w:i/>
          <w:color w:val="auto"/>
          <w:spacing w:val="0"/>
          <w:position w:val="0"/>
          <w:sz w:val="28"/>
          <w:shd w:fill="auto" w:val="clear"/>
        </w:rPr>
        <w:t xml:space="preserve">текущий контроль успеваемости;</w:t>
      </w:r>
    </w:p>
    <w:p>
      <w:pPr>
        <w:suppressAutoHyphens w:val="true"/>
        <w:spacing w:before="28" w:after="0" w:line="276"/>
        <w:ind w:right="0" w:left="0" w:firstLine="0"/>
        <w:jc w:val="both"/>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       - </w:t>
      </w:r>
      <w:r>
        <w:rPr>
          <w:rFonts w:ascii="Times New Roman" w:hAnsi="Times New Roman" w:cs="Times New Roman" w:eastAsia="Times New Roman"/>
          <w:i/>
          <w:color w:val="auto"/>
          <w:spacing w:val="0"/>
          <w:position w:val="0"/>
          <w:sz w:val="28"/>
          <w:shd w:fill="auto" w:val="clear"/>
        </w:rPr>
        <w:t xml:space="preserve">промежуточная аттестация учащихся; </w:t>
      </w:r>
    </w:p>
    <w:p>
      <w:pPr>
        <w:suppressAutoHyphens w:val="true"/>
        <w:spacing w:before="28" w:after="0" w:line="276"/>
        <w:ind w:right="0" w:left="0" w:firstLine="0"/>
        <w:jc w:val="both"/>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        - </w:t>
      </w:r>
      <w:r>
        <w:rPr>
          <w:rFonts w:ascii="Times New Roman" w:hAnsi="Times New Roman" w:cs="Times New Roman" w:eastAsia="Times New Roman"/>
          <w:i/>
          <w:color w:val="auto"/>
          <w:spacing w:val="0"/>
          <w:position w:val="0"/>
          <w:sz w:val="28"/>
          <w:shd w:fill="auto" w:val="clear"/>
        </w:rPr>
        <w:t xml:space="preserve">итоговая  аттестация  учащихся.</w:t>
      </w:r>
    </w:p>
    <w:p>
      <w:pPr>
        <w:suppressAutoHyphens w:val="true"/>
        <w:spacing w:before="28"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Цель промежуточной аттестации -  определение уровня подготовки учащегося на определенном этапе обучения по конкретно пройденному материалу. </w:t>
      </w:r>
    </w:p>
    <w:p>
      <w:pPr>
        <w:suppressAutoHyphens w:val="true"/>
        <w:spacing w:before="28" w:after="0" w:line="360"/>
        <w:ind w:right="0" w:left="0" w:firstLine="0"/>
        <w:jc w:val="left"/>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ab/>
        <w:tab/>
        <w:tab/>
        <w:tab/>
        <w:tab/>
        <w:tab/>
        <w:tab/>
        <w:tab/>
        <w:tab/>
        <w:tab/>
        <w:tab/>
        <w:t xml:space="preserve">     </w:t>
      </w:r>
      <w:r>
        <w:rPr>
          <w:rFonts w:ascii="Times New Roman" w:hAnsi="Times New Roman" w:cs="Times New Roman" w:eastAsia="Times New Roman"/>
          <w:b/>
          <w:i/>
          <w:color w:val="auto"/>
          <w:spacing w:val="0"/>
          <w:position w:val="0"/>
          <w:sz w:val="28"/>
          <w:shd w:fill="auto" w:val="clear"/>
        </w:rPr>
        <w:t xml:space="preserve">Таблица 19   </w:t>
      </w:r>
    </w:p>
    <w:tbl>
      <w:tblPr/>
      <w:tblGrid>
        <w:gridCol w:w="2376"/>
        <w:gridCol w:w="5387"/>
        <w:gridCol w:w="2142"/>
      </w:tblGrid>
      <w:tr>
        <w:trPr>
          <w:trHeight w:val="389" w:hRule="auto"/>
          <w:jc w:val="left"/>
        </w:trPr>
        <w:tc>
          <w:tcPr>
            <w:tcW w:w="2376"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360"/>
              <w:ind w:right="0" w:left="0" w:firstLine="0"/>
              <w:jc w:val="left"/>
              <w:rPr>
                <w:color w:val="auto"/>
                <w:spacing w:val="0"/>
                <w:position w:val="0"/>
                <w:shd w:fill="auto" w:val="clear"/>
              </w:rPr>
            </w:pPr>
            <w:r>
              <w:rPr>
                <w:rFonts w:ascii="Times New Roman" w:hAnsi="Times New Roman" w:cs="Times New Roman" w:eastAsia="Times New Roman"/>
                <w:b/>
                <w:i/>
                <w:color w:val="auto"/>
                <w:spacing w:val="0"/>
                <w:position w:val="0"/>
                <w:sz w:val="28"/>
                <w:shd w:fill="auto" w:val="clear"/>
              </w:rPr>
              <w:t xml:space="preserve">Вид контроля</w:t>
            </w:r>
          </w:p>
        </w:tc>
        <w:tc>
          <w:tcPr>
            <w:tcW w:w="5387"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360"/>
              <w:ind w:right="0" w:left="0" w:firstLine="0"/>
              <w:jc w:val="left"/>
              <w:rPr>
                <w:color w:val="auto"/>
                <w:spacing w:val="0"/>
                <w:position w:val="0"/>
                <w:shd w:fill="auto" w:val="clear"/>
              </w:rPr>
            </w:pPr>
            <w:r>
              <w:rPr>
                <w:rFonts w:ascii="Times New Roman" w:hAnsi="Times New Roman" w:cs="Times New Roman" w:eastAsia="Times New Roman"/>
                <w:b/>
                <w:i/>
                <w:color w:val="auto"/>
                <w:spacing w:val="0"/>
                <w:position w:val="0"/>
                <w:sz w:val="28"/>
                <w:shd w:fill="auto" w:val="clear"/>
              </w:rPr>
              <w:t xml:space="preserve">Задачи</w:t>
            </w:r>
          </w:p>
        </w:tc>
        <w:tc>
          <w:tcPr>
            <w:tcW w:w="214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360"/>
              <w:ind w:right="0" w:left="0" w:firstLine="0"/>
              <w:jc w:val="left"/>
              <w:rPr>
                <w:color w:val="auto"/>
                <w:spacing w:val="0"/>
                <w:position w:val="0"/>
                <w:shd w:fill="auto" w:val="clear"/>
              </w:rPr>
            </w:pPr>
            <w:r>
              <w:rPr>
                <w:rFonts w:ascii="Times New Roman" w:hAnsi="Times New Roman" w:cs="Times New Roman" w:eastAsia="Times New Roman"/>
                <w:b/>
                <w:i/>
                <w:color w:val="auto"/>
                <w:spacing w:val="0"/>
                <w:position w:val="0"/>
                <w:sz w:val="28"/>
                <w:shd w:fill="auto" w:val="clear"/>
              </w:rPr>
              <w:t xml:space="preserve">Формы</w:t>
            </w:r>
          </w:p>
        </w:tc>
      </w:tr>
      <w:tr>
        <w:trPr>
          <w:trHeight w:val="389" w:hRule="auto"/>
          <w:jc w:val="left"/>
        </w:trPr>
        <w:tc>
          <w:tcPr>
            <w:tcW w:w="2376"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36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Текущий контроль</w:t>
            </w:r>
          </w:p>
        </w:tc>
        <w:tc>
          <w:tcPr>
            <w:tcW w:w="5387"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поддержание учебной дисциплины, </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выявление отношения учащегося к  изучаемому предмету, </w:t>
            </w:r>
          </w:p>
          <w:p>
            <w:pPr>
              <w:suppressAutoHyphens w:val="true"/>
              <w:spacing w:before="0" w:after="0" w:line="36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повышение уровня освоения текущего учебного материала. Текущий контроль осуществляется преподавателем по специальности регулярно (с периодичностью  не более чем через два, три урока) в рамках расписания занятий и предлагает использование различной системы оценок.  Результаты текущего контроля учитываются при выставлении четвертных, полугодовых, годовых оценок. </w:t>
            </w:r>
          </w:p>
        </w:tc>
        <w:tc>
          <w:tcPr>
            <w:tcW w:w="214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36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контрольные уроки,</w:t>
            </w:r>
          </w:p>
          <w:p>
            <w:pPr>
              <w:suppressAutoHyphens w:val="true"/>
              <w:spacing w:before="28" w:after="0" w:line="36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академические концерты, прослушивания к конкурсам, отчетным концертам</w:t>
            </w:r>
          </w:p>
        </w:tc>
      </w:tr>
      <w:tr>
        <w:trPr>
          <w:trHeight w:val="389" w:hRule="auto"/>
          <w:jc w:val="left"/>
        </w:trPr>
        <w:tc>
          <w:tcPr>
            <w:tcW w:w="2376"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36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Промежуточная аттестация</w:t>
            </w:r>
          </w:p>
        </w:tc>
        <w:tc>
          <w:tcPr>
            <w:tcW w:w="5387"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0" w:line="36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определение успешности развития учащегося и усвоения им  программы на определенном этапе обучения</w:t>
            </w:r>
          </w:p>
        </w:tc>
        <w:tc>
          <w:tcPr>
            <w:tcW w:w="214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36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зачеты (показ части программы, технический зачет),    академические концерты,  переводные  зачеты, экзамены</w:t>
            </w:r>
          </w:p>
        </w:tc>
      </w:tr>
      <w:tr>
        <w:trPr>
          <w:trHeight w:val="389" w:hRule="auto"/>
          <w:jc w:val="left"/>
        </w:trPr>
        <w:tc>
          <w:tcPr>
            <w:tcW w:w="2376"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360"/>
              <w:ind w:right="0" w:left="0" w:firstLine="0"/>
              <w:jc w:val="left"/>
              <w:rPr>
                <w:color w:val="auto"/>
                <w:spacing w:val="0"/>
                <w:position w:val="0"/>
                <w:shd w:fill="auto" w:val="clear"/>
              </w:rPr>
            </w:pPr>
            <w:r>
              <w:rPr>
                <w:rFonts w:ascii="Times New Roman" w:hAnsi="Times New Roman" w:cs="Times New Roman" w:eastAsia="Times New Roman"/>
                <w:b/>
                <w:i/>
                <w:color w:val="auto"/>
                <w:spacing w:val="0"/>
                <w:position w:val="0"/>
                <w:sz w:val="28"/>
                <w:shd w:fill="auto" w:val="clear"/>
              </w:rPr>
              <w:t xml:space="preserve">Итоговая аттестация</w:t>
            </w:r>
          </w:p>
        </w:tc>
        <w:tc>
          <w:tcPr>
            <w:tcW w:w="5387"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0" w:line="36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определяет уровень и качество освоения  программы учебного предмета</w:t>
            </w:r>
          </w:p>
        </w:tc>
        <w:tc>
          <w:tcPr>
            <w:tcW w:w="214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36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экзамен проводится в выпускных классах: 5 (6), 8 (9)</w:t>
            </w:r>
          </w:p>
        </w:tc>
      </w:tr>
    </w:tbl>
    <w:p>
      <w:pPr>
        <w:suppressAutoHyphens w:val="true"/>
        <w:spacing w:before="28" w:after="0" w:line="48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     </w:t>
      </w:r>
    </w:p>
    <w:p>
      <w:pPr>
        <w:suppressAutoHyphens w:val="true"/>
        <w:spacing w:before="28"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Контрольные уроки</w:t>
      </w:r>
      <w:r>
        <w:rPr>
          <w:rFonts w:ascii="Times New Roman" w:hAnsi="Times New Roman" w:cs="Times New Roman" w:eastAsia="Times New Roman"/>
          <w:color w:val="auto"/>
          <w:spacing w:val="0"/>
          <w:position w:val="0"/>
          <w:sz w:val="28"/>
          <w:shd w:fill="auto" w:val="clear"/>
        </w:rPr>
        <w:t xml:space="preserve"> направлены на выявление знаний, умений и навыков учащихся в классе по специальности. Они не требуют публичного исполнения и концертной готовности. Это своего рода проверка навыков самостоятельной работы учащегося, проверка технического роста, проверка степени овладения навыками музицирования (чтение с листа, подбор по слуху, транспонирование), проверка степени готовности учащихся выпускных классов к итоговой аттестации. Контрольные прослушивания проводятся в классе в присутствии комиссии, включая в себя элементы беседы с учащимся, и предполагают обязательное обсуждение  рекомендательного характера.</w:t>
      </w:r>
    </w:p>
    <w:p>
      <w:pPr>
        <w:suppressAutoHyphens w:val="true"/>
        <w:spacing w:before="28"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tab/>
      </w:r>
      <w:r>
        <w:rPr>
          <w:rFonts w:ascii="Times New Roman" w:hAnsi="Times New Roman" w:cs="Times New Roman" w:eastAsia="Times New Roman"/>
          <w:color w:val="auto"/>
          <w:spacing w:val="0"/>
          <w:position w:val="0"/>
          <w:sz w:val="28"/>
          <w:shd w:fill="auto" w:val="clear"/>
        </w:rPr>
        <w:t xml:space="preserve">Также преподаватель может сам назначать и проводить контрольные уроки в течение четверти в зависимости от индивидуальной успеваемости ученика, от этапности изучаемой программы с целью повышения мотивации в ученике к учебному процессу.   </w:t>
      </w:r>
    </w:p>
    <w:p>
      <w:pPr>
        <w:suppressAutoHyphens w:val="true"/>
        <w:spacing w:before="28"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Контрольные уроки проводятся в счет аудиторного времени, предусмотренного на учебный предмет.   </w:t>
      </w:r>
    </w:p>
    <w:p>
      <w:pPr>
        <w:suppressAutoHyphens w:val="true"/>
        <w:spacing w:before="28"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tab/>
      </w:r>
      <w:r>
        <w:rPr>
          <w:rFonts w:ascii="Times New Roman" w:hAnsi="Times New Roman" w:cs="Times New Roman" w:eastAsia="Times New Roman"/>
          <w:b/>
          <w:color w:val="auto"/>
          <w:spacing w:val="0"/>
          <w:position w:val="0"/>
          <w:sz w:val="28"/>
          <w:shd w:fill="auto" w:val="clear"/>
        </w:rPr>
        <w:t xml:space="preserve">Зачеты </w:t>
      </w:r>
      <w:r>
        <w:rPr>
          <w:rFonts w:ascii="Times New Roman" w:hAnsi="Times New Roman" w:cs="Times New Roman" w:eastAsia="Times New Roman"/>
          <w:color w:val="auto"/>
          <w:spacing w:val="0"/>
          <w:position w:val="0"/>
          <w:sz w:val="28"/>
          <w:shd w:fill="auto" w:val="clear"/>
        </w:rPr>
        <w:t xml:space="preserve">проводятся на завершающих полугодие учебных занятиях в счет аудиторного времени, предусмотренного на учебный предмет, и предполагают публичное исполнение технической или академической программы или ее части в присутствии комиссии. Зачеты дифференцированные, с обязательным методическим обсуждением, носящим рекомендательный характер. Зачеты проводятся в счет аудиторного времени, предусмотренного на учебный предмет.   </w:t>
      </w:r>
    </w:p>
    <w:p>
      <w:pPr>
        <w:suppressAutoHyphens w:val="true"/>
        <w:spacing w:before="28"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tab/>
      </w:r>
      <w:r>
        <w:rPr>
          <w:rFonts w:ascii="Times New Roman" w:hAnsi="Times New Roman" w:cs="Times New Roman" w:eastAsia="Times New Roman"/>
          <w:b/>
          <w:color w:val="auto"/>
          <w:spacing w:val="0"/>
          <w:position w:val="0"/>
          <w:sz w:val="28"/>
          <w:shd w:fill="auto" w:val="clear"/>
        </w:rPr>
        <w:t xml:space="preserve">Академические концерты</w:t>
      </w:r>
      <w:r>
        <w:rPr>
          <w:rFonts w:ascii="Times New Roman" w:hAnsi="Times New Roman" w:cs="Times New Roman" w:eastAsia="Times New Roman"/>
          <w:color w:val="auto"/>
          <w:spacing w:val="0"/>
          <w:position w:val="0"/>
          <w:sz w:val="28"/>
          <w:shd w:fill="auto" w:val="clear"/>
        </w:rPr>
        <w:t xml:space="preserve"> предполагают те же требования, что и зачеты, но они представляют собой публичное (на сцене) исполнение учебной программы или ее части в присутствии комиссии, родителей, учащихся и других слушателей. Для академического концерта преподаватель должен подготовить с учеником 2-3 произведения. Выступление ученика обязательно должно быть с оценкой.</w:t>
      </w:r>
    </w:p>
    <w:p>
      <w:pPr>
        <w:suppressAutoHyphens w:val="true"/>
        <w:spacing w:before="28"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tab/>
      </w:r>
      <w:r>
        <w:rPr>
          <w:rFonts w:ascii="Times New Roman" w:hAnsi="Times New Roman" w:cs="Times New Roman" w:eastAsia="Times New Roman"/>
          <w:b/>
          <w:color w:val="auto"/>
          <w:spacing w:val="0"/>
          <w:position w:val="0"/>
          <w:sz w:val="28"/>
          <w:shd w:fill="auto" w:val="clear"/>
        </w:rPr>
        <w:t xml:space="preserve">Переводные экзамены</w:t>
      </w:r>
      <w:r>
        <w:rPr>
          <w:rFonts w:ascii="Times New Roman" w:hAnsi="Times New Roman" w:cs="Times New Roman" w:eastAsia="Times New Roman"/>
          <w:color w:val="auto"/>
          <w:spacing w:val="0"/>
          <w:position w:val="0"/>
          <w:sz w:val="28"/>
          <w:shd w:fill="auto" w:val="clear"/>
        </w:rPr>
        <w:t xml:space="preserve"> проводятся в конце каждого учебного года. Исполнение полной программы демонстрирует уровень освоения программы данного года обучения. Переводной экзамен проводится с применением дифференцированных систем оценок, завершаясь обязательным методическим обсуждением. Экзамены проводятся за пределами аудиторных учебных занятий. Учащийся, освоивший в полном объеме  программу, переводится в следующий класс. </w:t>
      </w:r>
    </w:p>
    <w:p>
      <w:pPr>
        <w:suppressAutoHyphens w:val="true"/>
        <w:spacing w:before="28"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tab/>
      </w:r>
      <w:r>
        <w:rPr>
          <w:rFonts w:ascii="Times New Roman" w:hAnsi="Times New Roman" w:cs="Times New Roman" w:eastAsia="Times New Roman"/>
          <w:b/>
          <w:color w:val="auto"/>
          <w:spacing w:val="0"/>
          <w:position w:val="0"/>
          <w:sz w:val="28"/>
          <w:shd w:fill="auto" w:val="clear"/>
        </w:rPr>
        <w:t xml:space="preserve">Итоговая аттестация (экзамен</w:t>
      </w:r>
      <w:r>
        <w:rPr>
          <w:rFonts w:ascii="Times New Roman" w:hAnsi="Times New Roman" w:cs="Times New Roman" w:eastAsia="Times New Roman"/>
          <w:color w:val="auto"/>
          <w:spacing w:val="0"/>
          <w:position w:val="0"/>
          <w:sz w:val="28"/>
          <w:shd w:fill="auto" w:val="clear"/>
        </w:rPr>
        <w:t xml:space="preserve">) определяет уровень и качество освоения образовательной программы. Экзамен проводится в выпускных классах: 5 (6), 8 (9), в соответствии с действующими учебными планами. Итоговая аттестация проводится по утвержденному директором школы  расписанию. </w:t>
      </w:r>
    </w:p>
    <w:p>
      <w:pPr>
        <w:suppressAutoHyphens w:val="true"/>
        <w:spacing w:before="28" w:after="0" w:line="360"/>
        <w:ind w:right="0" w:left="0" w:firstLine="0"/>
        <w:jc w:val="left"/>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   2. </w:t>
      </w:r>
      <w:r>
        <w:rPr>
          <w:rFonts w:ascii="Times New Roman" w:hAnsi="Times New Roman" w:cs="Times New Roman" w:eastAsia="Times New Roman"/>
          <w:i/>
          <w:color w:val="auto"/>
          <w:spacing w:val="0"/>
          <w:position w:val="0"/>
          <w:sz w:val="28"/>
          <w:shd w:fill="auto" w:val="clear"/>
        </w:rPr>
        <w:t xml:space="preserve">Критерии оценок</w:t>
      </w:r>
    </w:p>
    <w:p>
      <w:pPr>
        <w:suppressAutoHyphens w:val="true"/>
        <w:spacing w:before="28"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Для аттестации обучающихся создаются фонды оценочных средств, включающие методы контроля, позволяющие оценить приобретенные знания, умения, навыки. По итогам исполнения  выставляются оценки по пятибалльной</w:t>
      </w:r>
      <w:r>
        <w:rPr>
          <w:rFonts w:ascii="Times New Roman" w:hAnsi="Times New Roman" w:cs="Times New Roman" w:eastAsia="Times New Roman"/>
          <w:color w:val="FF0000"/>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шкале.</w:t>
      </w:r>
      <w:r>
        <w:rPr>
          <w:rFonts w:ascii="Times New Roman" w:hAnsi="Times New Roman" w:cs="Times New Roman" w:eastAsia="Times New Roman"/>
          <w:b/>
          <w:i/>
          <w:color w:val="auto"/>
          <w:spacing w:val="0"/>
          <w:position w:val="0"/>
          <w:sz w:val="28"/>
          <w:shd w:fill="auto" w:val="clear"/>
        </w:rPr>
        <w:tab/>
        <w:tab/>
        <w:tab/>
      </w:r>
    </w:p>
    <w:p>
      <w:pPr>
        <w:suppressAutoHyphens w:val="true"/>
        <w:spacing w:before="28" w:after="0" w:line="240"/>
        <w:ind w:right="0" w:left="0" w:firstLine="708"/>
        <w:jc w:val="right"/>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     </w:t>
      </w:r>
      <w:r>
        <w:rPr>
          <w:rFonts w:ascii="Times New Roman" w:hAnsi="Times New Roman" w:cs="Times New Roman" w:eastAsia="Times New Roman"/>
          <w:b/>
          <w:i/>
          <w:color w:val="auto"/>
          <w:spacing w:val="0"/>
          <w:position w:val="0"/>
          <w:sz w:val="28"/>
          <w:shd w:fill="auto" w:val="clear"/>
        </w:rPr>
        <w:t xml:space="preserve">Таблица 20</w:t>
      </w:r>
    </w:p>
    <w:tbl>
      <w:tblPr/>
      <w:tblGrid>
        <w:gridCol w:w="3968"/>
        <w:gridCol w:w="5729"/>
      </w:tblGrid>
      <w:tr>
        <w:trPr>
          <w:trHeight w:val="386" w:hRule="auto"/>
          <w:jc w:val="left"/>
        </w:trPr>
        <w:tc>
          <w:tcPr>
            <w:tcW w:w="396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0" w:line="276"/>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Оценка</w:t>
            </w:r>
          </w:p>
        </w:tc>
        <w:tc>
          <w:tcPr>
            <w:tcW w:w="572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0" w:line="276"/>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Критерии оценивания исполнения</w:t>
            </w:r>
          </w:p>
        </w:tc>
      </w:tr>
      <w:tr>
        <w:trPr>
          <w:trHeight w:val="389" w:hRule="auto"/>
          <w:jc w:val="left"/>
        </w:trPr>
        <w:tc>
          <w:tcPr>
            <w:tcW w:w="396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0" w:line="276"/>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5 («</w:t>
            </w:r>
            <w:r>
              <w:rPr>
                <w:rFonts w:ascii="Times New Roman" w:hAnsi="Times New Roman" w:cs="Times New Roman" w:eastAsia="Times New Roman"/>
                <w:b/>
                <w:color w:val="auto"/>
                <w:spacing w:val="0"/>
                <w:position w:val="0"/>
                <w:sz w:val="28"/>
                <w:shd w:fill="auto" w:val="clear"/>
              </w:rPr>
              <w:t xml:space="preserve">отлично</w:t>
            </w:r>
            <w:r>
              <w:rPr>
                <w:rFonts w:ascii="Times New Roman" w:hAnsi="Times New Roman" w:cs="Times New Roman" w:eastAsia="Times New Roman"/>
                <w:b/>
                <w:color w:val="auto"/>
                <w:spacing w:val="0"/>
                <w:position w:val="0"/>
                <w:sz w:val="28"/>
                <w:shd w:fill="auto" w:val="clear"/>
              </w:rPr>
              <w:t xml:space="preserve">»)</w:t>
            </w:r>
          </w:p>
        </w:tc>
        <w:tc>
          <w:tcPr>
            <w:tcW w:w="572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0" w:line="36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Яркая, осмысленная игра, выразительная динамика; текст сыгран безукоризненно. Использован богатый арсенал выразительных средств, владение исполнительской техникой и звуковедением позволяет говорить о высоком  художественном уровне игры.</w:t>
            </w:r>
          </w:p>
        </w:tc>
      </w:tr>
      <w:tr>
        <w:trPr>
          <w:trHeight w:val="389" w:hRule="auto"/>
          <w:jc w:val="left"/>
        </w:trPr>
        <w:tc>
          <w:tcPr>
            <w:tcW w:w="396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4 («</w:t>
            </w:r>
            <w:r>
              <w:rPr>
                <w:rFonts w:ascii="Times New Roman" w:hAnsi="Times New Roman" w:cs="Times New Roman" w:eastAsia="Times New Roman"/>
                <w:b/>
                <w:color w:val="auto"/>
                <w:spacing w:val="0"/>
                <w:position w:val="0"/>
                <w:sz w:val="28"/>
                <w:shd w:fill="auto" w:val="clear"/>
              </w:rPr>
              <w:t xml:space="preserve">хорошо</w:t>
            </w:r>
            <w:r>
              <w:rPr>
                <w:rFonts w:ascii="Times New Roman" w:hAnsi="Times New Roman" w:cs="Times New Roman" w:eastAsia="Times New Roman"/>
                <w:b/>
                <w:color w:val="auto"/>
                <w:spacing w:val="0"/>
                <w:position w:val="0"/>
                <w:sz w:val="28"/>
                <w:shd w:fill="auto" w:val="clear"/>
              </w:rPr>
              <w:t xml:space="preserve">»)</w:t>
            </w:r>
          </w:p>
        </w:tc>
        <w:tc>
          <w:tcPr>
            <w:tcW w:w="572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36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Игра с ясной художественно-музыкальной трактовкой, но не все технически проработано, определенное количество погрешностей не дает возможность оценить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отлично</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Интонационная и ритмическая игра может носить неопределенный характер.</w:t>
            </w:r>
          </w:p>
        </w:tc>
      </w:tr>
      <w:tr>
        <w:trPr>
          <w:trHeight w:val="389" w:hRule="auto"/>
          <w:jc w:val="left"/>
        </w:trPr>
        <w:tc>
          <w:tcPr>
            <w:tcW w:w="396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3 («</w:t>
            </w:r>
            <w:r>
              <w:rPr>
                <w:rFonts w:ascii="Times New Roman" w:hAnsi="Times New Roman" w:cs="Times New Roman" w:eastAsia="Times New Roman"/>
                <w:b/>
                <w:color w:val="auto"/>
                <w:spacing w:val="0"/>
                <w:position w:val="0"/>
                <w:sz w:val="28"/>
                <w:shd w:fill="auto" w:val="clear"/>
              </w:rPr>
              <w:t xml:space="preserve">удовлетворительно</w:t>
            </w:r>
            <w:r>
              <w:rPr>
                <w:rFonts w:ascii="Times New Roman" w:hAnsi="Times New Roman" w:cs="Times New Roman" w:eastAsia="Times New Roman"/>
                <w:b/>
                <w:color w:val="auto"/>
                <w:spacing w:val="0"/>
                <w:position w:val="0"/>
                <w:sz w:val="28"/>
                <w:shd w:fill="auto" w:val="clear"/>
              </w:rPr>
              <w:t xml:space="preserve">»)</w:t>
            </w:r>
          </w:p>
        </w:tc>
        <w:tc>
          <w:tcPr>
            <w:tcW w:w="572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36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Средний технический уровень подготовки, бедный, недостаточный штриховой арсенал, определенные проблемы в исполнительском аппарате мешают донести до слушателя художественный замысел произведения.  Можно говорить  о том, что качество исполняемой программы  в данном случае зависело от времени, потраченном на работу  дома или  отсутствии интереса у ученика к занятиям музыкой.</w:t>
            </w:r>
          </w:p>
        </w:tc>
      </w:tr>
      <w:tr>
        <w:trPr>
          <w:trHeight w:val="389" w:hRule="auto"/>
          <w:jc w:val="left"/>
        </w:trPr>
        <w:tc>
          <w:tcPr>
            <w:tcW w:w="396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200" w:line="276"/>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2 («</w:t>
            </w:r>
            <w:r>
              <w:rPr>
                <w:rFonts w:ascii="Times New Roman" w:hAnsi="Times New Roman" w:cs="Times New Roman" w:eastAsia="Times New Roman"/>
                <w:b/>
                <w:color w:val="auto"/>
                <w:spacing w:val="0"/>
                <w:position w:val="0"/>
                <w:sz w:val="28"/>
                <w:shd w:fill="auto" w:val="clear"/>
              </w:rPr>
              <w:t xml:space="preserve">неудовлетворительно</w:t>
            </w:r>
            <w:r>
              <w:rPr>
                <w:rFonts w:ascii="Times New Roman" w:hAnsi="Times New Roman" w:cs="Times New Roman" w:eastAsia="Times New Roman"/>
                <w:b/>
                <w:color w:val="auto"/>
                <w:spacing w:val="0"/>
                <w:position w:val="0"/>
                <w:sz w:val="28"/>
                <w:shd w:fill="auto" w:val="clear"/>
              </w:rPr>
              <w:t xml:space="preserve">»)</w:t>
            </w:r>
          </w:p>
        </w:tc>
        <w:tc>
          <w:tcPr>
            <w:tcW w:w="572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28" w:after="0" w:line="36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Исполнение  с частыми остановками, однообразной динамикой, без элементов фразировки, интонирования, без личного участия самого ученика в процессе музицирования. </w:t>
            </w:r>
          </w:p>
        </w:tc>
      </w:tr>
      <w:tr>
        <w:trPr>
          <w:trHeight w:val="389" w:hRule="auto"/>
          <w:jc w:val="left"/>
        </w:trPr>
        <w:tc>
          <w:tcPr>
            <w:tcW w:w="396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0" w:line="36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Зачет (без оценки)</w:t>
            </w:r>
          </w:p>
        </w:tc>
        <w:tc>
          <w:tcPr>
            <w:tcW w:w="572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uppressAutoHyphens w:val="true"/>
              <w:spacing w:before="0" w:after="0" w:line="36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Отражает достаточный уровень подготовки и исполнения на данном этапе обучения.</w:t>
            </w:r>
          </w:p>
        </w:tc>
      </w:tr>
    </w:tbl>
    <w:p>
      <w:pPr>
        <w:suppressAutoHyphens w:val="true"/>
        <w:spacing w:before="0" w:after="0" w:line="360"/>
        <w:ind w:right="0" w:left="0" w:firstLine="851"/>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что даст возможность более конкретно отметить выступление учащегося.</w:t>
      </w:r>
    </w:p>
    <w:p>
      <w:pPr>
        <w:suppressAutoHyphens w:val="true"/>
        <w:spacing w:before="0" w:after="0" w:line="360"/>
        <w:ind w:right="0" w:left="0" w:firstLine="851"/>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Фонды оценочных средств призваны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 </w:t>
      </w:r>
    </w:p>
    <w:p>
      <w:pPr>
        <w:suppressAutoHyphens w:val="true"/>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 выведении итоговой (переводной) оценки учитываются следующие параметры:</w:t>
      </w:r>
    </w:p>
    <w:p>
      <w:pPr>
        <w:numPr>
          <w:ilvl w:val="0"/>
          <w:numId w:val="479"/>
        </w:numPr>
        <w:tabs>
          <w:tab w:val="left" w:pos="0" w:leader="none"/>
        </w:tabs>
        <w:suppressAutoHyphens w:val="true"/>
        <w:spacing w:before="0" w:after="0" w:line="360"/>
        <w:ind w:right="0" w:left="0" w:firstLine="851"/>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Оценка годовой работы учащегося.</w:t>
      </w:r>
    </w:p>
    <w:p>
      <w:pPr>
        <w:numPr>
          <w:ilvl w:val="0"/>
          <w:numId w:val="479"/>
        </w:numPr>
        <w:tabs>
          <w:tab w:val="left" w:pos="0" w:leader="none"/>
        </w:tabs>
        <w:suppressAutoHyphens w:val="true"/>
        <w:spacing w:before="0" w:after="0" w:line="360"/>
        <w:ind w:right="0" w:left="0" w:firstLine="851"/>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Оценки за академические концерты, зачеты или экзамены.</w:t>
      </w:r>
    </w:p>
    <w:p>
      <w:pPr>
        <w:numPr>
          <w:ilvl w:val="0"/>
          <w:numId w:val="479"/>
        </w:numPr>
        <w:tabs>
          <w:tab w:val="left" w:pos="0" w:leader="none"/>
        </w:tabs>
        <w:suppressAutoHyphens w:val="true"/>
        <w:spacing w:before="0" w:after="0" w:line="360"/>
        <w:ind w:right="0" w:left="0" w:firstLine="851"/>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Другие выступления учащегося в течение учебного года.</w:t>
      </w:r>
    </w:p>
    <w:p>
      <w:pPr>
        <w:suppressAutoHyphens w:val="true"/>
        <w:spacing w:before="0" w:after="0" w:line="36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 выведении оценки за выпускные экзамены должны быть учтены следующие параметры:</w:t>
      </w:r>
    </w:p>
    <w:p>
      <w:pPr>
        <w:numPr>
          <w:ilvl w:val="0"/>
          <w:numId w:val="481"/>
        </w:numPr>
        <w:tabs>
          <w:tab w:val="left" w:pos="0" w:leader="none"/>
        </w:tabs>
        <w:suppressAutoHyphens w:val="true"/>
        <w:spacing w:before="0" w:after="0" w:line="360"/>
        <w:ind w:right="0" w:left="0" w:firstLine="851"/>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Учащийся должен продемонстрировать достаточный технический уровень владения инструментом.</w:t>
      </w:r>
    </w:p>
    <w:p>
      <w:pPr>
        <w:numPr>
          <w:ilvl w:val="0"/>
          <w:numId w:val="481"/>
        </w:numPr>
        <w:tabs>
          <w:tab w:val="left" w:pos="0" w:leader="none"/>
        </w:tabs>
        <w:suppressAutoHyphens w:val="true"/>
        <w:spacing w:before="0" w:after="0" w:line="360"/>
        <w:ind w:right="0" w:left="0" w:firstLine="851"/>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Убедительно раскрытый художественный образ музыкального произведения.</w:t>
      </w:r>
    </w:p>
    <w:p>
      <w:pPr>
        <w:numPr>
          <w:ilvl w:val="0"/>
          <w:numId w:val="481"/>
        </w:numPr>
        <w:tabs>
          <w:tab w:val="left" w:pos="0" w:leader="none"/>
        </w:tabs>
        <w:suppressAutoHyphens w:val="true"/>
        <w:spacing w:before="0" w:after="0" w:line="360"/>
        <w:ind w:right="0" w:left="0" w:firstLine="851"/>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Понимание и отражение в исполнительской интерпретации  стиля исполняемого произведения.</w:t>
      </w:r>
    </w:p>
    <w:p>
      <w:pPr>
        <w:suppressAutoHyphens w:val="true"/>
        <w:spacing w:before="0" w:after="0" w:line="360"/>
        <w:ind w:right="0" w:left="0" w:firstLine="851"/>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 выпускных экзаменах оценка ставится по пятибалльной шкале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отлично</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хорошо</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удовлетворительно</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неудовлетворительно</w:t>
      </w:r>
      <w:r>
        <w:rPr>
          <w:rFonts w:ascii="Times New Roman" w:hAnsi="Times New Roman" w:cs="Times New Roman" w:eastAsia="Times New Roman"/>
          <w:color w:val="auto"/>
          <w:spacing w:val="0"/>
          <w:position w:val="0"/>
          <w:sz w:val="28"/>
          <w:shd w:fill="auto" w:val="clear"/>
        </w:rPr>
        <w:t xml:space="preserve">»).</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tab/>
      </w:r>
      <w:r>
        <w:rPr>
          <w:rFonts w:ascii="Times New Roman" w:hAnsi="Times New Roman" w:cs="Times New Roman" w:eastAsia="Times New Roman"/>
          <w:color w:val="auto"/>
          <w:spacing w:val="0"/>
          <w:position w:val="0"/>
          <w:sz w:val="28"/>
          <w:shd w:fill="auto" w:val="clear"/>
        </w:rPr>
        <w:t xml:space="preserve">Оценки выставляются по окончании четвертей и полугодий учебного года. Фонды оценочных средств  призваны обеспечивать оценку качества приобретенных выпускниками знаний, умений, навыков и степень готовности выпускников к возможному продолжению профессионального образования в области музыкального искусства. </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p>
    <w:p>
      <w:pPr>
        <w:suppressAutoHyphens w:val="true"/>
        <w:spacing w:before="28" w:after="0" w:line="360"/>
        <w:ind w:right="0" w:left="708" w:firstLine="708"/>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V.</w:t>
        <w:tab/>
      </w:r>
      <w:r>
        <w:rPr>
          <w:rFonts w:ascii="Times New Roman" w:hAnsi="Times New Roman" w:cs="Times New Roman" w:eastAsia="Times New Roman"/>
          <w:b/>
          <w:color w:val="auto"/>
          <w:spacing w:val="0"/>
          <w:position w:val="0"/>
          <w:sz w:val="28"/>
          <w:shd w:fill="auto" w:val="clear"/>
        </w:rPr>
        <w:t xml:space="preserve">Методическое обеспечение учебного процесса</w:t>
      </w:r>
    </w:p>
    <w:p>
      <w:pPr>
        <w:suppressAutoHyphens w:val="true"/>
        <w:spacing w:before="0" w:after="0" w:line="360"/>
        <w:ind w:right="0" w:left="706" w:firstLine="0"/>
        <w:jc w:val="center"/>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1.</w:t>
      </w:r>
      <w:r>
        <w:rPr>
          <w:rFonts w:ascii="Times New Roman" w:hAnsi="Times New Roman" w:cs="Times New Roman" w:eastAsia="Times New Roman"/>
          <w:i/>
          <w:color w:val="auto"/>
          <w:spacing w:val="0"/>
          <w:position w:val="0"/>
          <w:sz w:val="28"/>
          <w:shd w:fill="auto" w:val="clear"/>
        </w:rPr>
        <w:t xml:space="preserve">Методические рекомендации педагогическим работникам</w:t>
      </w:r>
    </w:p>
    <w:p>
      <w:pPr>
        <w:suppressAutoHyphens w:val="true"/>
        <w:spacing w:before="0" w:after="0" w:line="360"/>
        <w:ind w:right="0" w:left="0" w:firstLine="706"/>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работе с учащимся преподаватель должен следовать основным принципам дидактики: последовательность, систематичность, доступность, наглядность в освоении материала. </w:t>
      </w:r>
    </w:p>
    <w:p>
      <w:pPr>
        <w:suppressAutoHyphens w:val="true"/>
        <w:spacing w:before="0" w:after="0" w:line="360"/>
        <w:ind w:right="0" w:left="0" w:firstLine="706"/>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Процесс обучения должен протекать с учетом индивидуальных психических особенностей ученика, его физических данных. Педагог должен неустанно контролировать  уровень развития музыкальных способностей своих учеников. </w:t>
      </w:r>
    </w:p>
    <w:p>
      <w:pPr>
        <w:suppressAutoHyphens w:val="true"/>
        <w:spacing w:before="0" w:after="0" w:line="360"/>
        <w:ind w:right="0" w:left="0" w:firstLine="706"/>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Работа педагога по специальности будет более продуктивной в тесной связи с педагогами по другим предметам: музыкальная литература, слушание музыки, сольфеджио. Итогом такого сотрудничества могут быть: открытые уроки, концерты классов для родителей, участие  в концертах отделов, школы. </w:t>
      </w:r>
    </w:p>
    <w:p>
      <w:pPr>
        <w:suppressAutoHyphens w:val="true"/>
        <w:spacing w:before="0" w:after="0" w:line="360"/>
        <w:ind w:right="0" w:left="0" w:firstLine="706"/>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начале каждого полугодия преподаватель составляет для учащегося индивидуальный план, который утверждается заведующим отделом. В конце учебного года преподаватель представляет отчет о его выполнении с приложением краткой характеристики работы обучающегося. При составлении индивидуального плана следует учитывать индивидуально-личностные особенности и степень подготовки обучающегося. В репертуар необходимо включать произведения, доступные по степени технической и образной сложности, высокохудожественные по содержанию, разнообразные по стилю, жанру, форме и фактуре. Индивидуальные планы вновь поступивших учеников обучающихся должны быть составлены к концу сентября после детального ознакомления с особенностями, возможностями и уровнем подготовки ученика.</w:t>
      </w:r>
    </w:p>
    <w:p>
      <w:pPr>
        <w:suppressAutoHyphens w:val="true"/>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Необходимым условием для успешного обучения на домре является формирование у ученика уже на начальном этапе правильной посадки,  постановки рук, целостного исполнительского аппарата. </w:t>
      </w:r>
    </w:p>
    <w:p>
      <w:pPr>
        <w:suppressAutoHyphens w:val="true"/>
        <w:spacing w:before="0" w:after="0" w:line="360"/>
        <w:ind w:right="0" w:left="0" w:firstLine="0"/>
        <w:jc w:val="both"/>
        <w:rPr>
          <w:rFonts w:ascii="Arial" w:hAnsi="Arial" w:cs="Arial" w:eastAsia="Arial"/>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         </w:t>
      </w:r>
      <w:r>
        <w:rPr>
          <w:rFonts w:ascii="Times New Roman" w:hAnsi="Times New Roman" w:cs="Times New Roman" w:eastAsia="Times New Roman"/>
          <w:color w:val="auto"/>
          <w:spacing w:val="0"/>
          <w:position w:val="0"/>
          <w:sz w:val="28"/>
          <w:shd w:fill="FFFFFF" w:val="clear"/>
        </w:rPr>
        <w:t xml:space="preserve">Развитию техники в узком смысле слова (беглости, четкости, ровности и т.д.) способствует систематическая работа над упражнениями, гаммами и этюдами. При освоении гамм, упражнений, этюдов и другого вспомогательного инструктивного материала рекомендуется применение различных вариантов – штриховых, динамических, ритмических и т.д. При работе над техникой необходимо давать четкие индивидуальные задания и регулярно проверять их выполнение.</w:t>
      </w:r>
      <w:r>
        <w:rPr>
          <w:rFonts w:ascii="Arial" w:hAnsi="Arial" w:cs="Arial" w:eastAsia="Arial"/>
          <w:color w:val="auto"/>
          <w:spacing w:val="0"/>
          <w:position w:val="0"/>
          <w:sz w:val="28"/>
          <w:shd w:fill="FFFFFF" w:val="clear"/>
        </w:rPr>
        <w:t xml:space="preserve"> </w:t>
      </w:r>
    </w:p>
    <w:p>
      <w:pPr>
        <w:suppressAutoHyphens w:val="true"/>
        <w:spacing w:before="0" w:after="0" w:line="360"/>
        <w:ind w:right="0" w:left="0" w:firstLine="706"/>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При выборе этюдов следует учитывать их художественную и техническую значимость. Изучение этюдов может принимать различные формы в зависимости от их содержания и учебных задач (ознакомление, чтение нот с листа, разучивание до уровня показа на техническом зачете).</w:t>
      </w:r>
    </w:p>
    <w:p>
      <w:pPr>
        <w:suppressAutoHyphens w:val="true"/>
        <w:spacing w:before="0" w:after="0" w:line="360"/>
        <w:ind w:right="0" w:left="0" w:firstLine="706"/>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Работа над качеством звука, интонацией, разнообразными ритмическими вариантами, динамикой (средствами музыкальной выразительности) должна последовательно проводиться на протяжении всех лет обучения и быть предметом постоянного внимания педагога. В этой связи педагогу необходимо научить ученика слуховому контролю и контролю по распределению   мышечного напряжения.</w:t>
      </w:r>
    </w:p>
    <w:p>
      <w:pPr>
        <w:suppressAutoHyphens w:val="true"/>
        <w:spacing w:before="0" w:after="0" w:line="360"/>
        <w:ind w:right="0" w:left="0" w:firstLine="686"/>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Работа над музыкальным произведением должна проходить в тесной художественной и технической связи.</w:t>
      </w:r>
    </w:p>
    <w:p>
      <w:pPr>
        <w:suppressAutoHyphens w:val="true"/>
        <w:spacing w:before="0" w:after="0" w:line="360"/>
        <w:ind w:right="0" w:left="0" w:firstLine="706"/>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Важной задачей предмета является развитие навыков самостоятельной работы над домашним заданием. В качестве проверки знаний ученика об основных этапах в работе над произведением можно порекомендовать  ученику выучить самостоятельно произведение, которое по трудности должно быть легче произведений, изучаемых по основной программе.</w:t>
      </w:r>
    </w:p>
    <w:p>
      <w:pPr>
        <w:suppressAutoHyphens w:val="true"/>
        <w:spacing w:before="0" w:after="0" w:line="360"/>
        <w:ind w:right="0" w:left="0" w:firstLine="706"/>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Большое значение в воспитании музыкального вкуса отводится изучаемому репертуару. Помимо обработок народных мелодий, органично звучащих на народных инструментах и составляющих основу репертуара, необходимо включать в  учебные программы  переложения лучших образцов зарубежной и отечественной классики, произведений, написанных для других инструментов или для голоса. Рекомендуется исполнять переложения, в которых сохранен замысел автора и в то же время грамотно, полноценно  использованы характерные особенности данного инструмента - домры.</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tab/>
      </w:r>
      <w:r>
        <w:rPr>
          <w:rFonts w:ascii="Times New Roman" w:hAnsi="Times New Roman" w:cs="Times New Roman" w:eastAsia="Times New Roman"/>
          <w:color w:val="auto"/>
          <w:spacing w:val="0"/>
          <w:position w:val="0"/>
          <w:sz w:val="28"/>
          <w:shd w:fill="auto" w:val="clear"/>
        </w:rPr>
        <w:t xml:space="preserve">В классе домры при работе над гаммами, этюдами и пьесами для достижения чистоты интонации и технической свободы необходимо искать, находить и использовать различные варианты аппликатуры.</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tab/>
      </w:r>
      <w:r>
        <w:rPr>
          <w:rFonts w:ascii="Times New Roman" w:hAnsi="Times New Roman" w:cs="Times New Roman" w:eastAsia="Times New Roman"/>
          <w:color w:val="auto"/>
          <w:spacing w:val="0"/>
          <w:position w:val="0"/>
          <w:sz w:val="28"/>
          <w:shd w:fill="auto" w:val="clear"/>
        </w:rPr>
        <w:t xml:space="preserve">Вся творческая деятельность педагога-музыканта должна иметь научно обоснованный характер и строиться на базе имеющейся методической литературы. Педагоги-домристы, в связи с  определенной  проблемой в этой области, вынуждены обращаться  к методикам и методическим исследованиям  других специальностей (скрипка, фортепиано  и др.).</w:t>
      </w:r>
    </w:p>
    <w:p>
      <w:pPr>
        <w:numPr>
          <w:ilvl w:val="0"/>
          <w:numId w:val="493"/>
        </w:numPr>
        <w:tabs>
          <w:tab w:val="left" w:pos="993" w:leader="none"/>
        </w:tabs>
        <w:suppressAutoHyphens w:val="true"/>
        <w:spacing w:before="0" w:after="0" w:line="360"/>
        <w:ind w:right="0" w:left="0" w:firstLine="709"/>
        <w:jc w:val="both"/>
        <w:rPr>
          <w:rFonts w:ascii="Times New Roman" w:hAnsi="Times New Roman" w:cs="Times New Roman" w:eastAsia="Times New Roman"/>
          <w:i/>
          <w:color w:val="000000"/>
          <w:spacing w:val="0"/>
          <w:position w:val="0"/>
          <w:sz w:val="28"/>
          <w:shd w:fill="auto" w:val="clear"/>
        </w:rPr>
      </w:pPr>
      <w:r>
        <w:rPr>
          <w:rFonts w:ascii="Times New Roman" w:hAnsi="Times New Roman" w:cs="Times New Roman" w:eastAsia="Times New Roman"/>
          <w:i/>
          <w:color w:val="000000"/>
          <w:spacing w:val="0"/>
          <w:position w:val="0"/>
          <w:sz w:val="28"/>
          <w:shd w:fill="auto" w:val="clear"/>
        </w:rPr>
        <w:t xml:space="preserve">Методические рекомендации по организации самостоятельной работы</w:t>
      </w:r>
    </w:p>
    <w:p>
      <w:pPr>
        <w:numPr>
          <w:ilvl w:val="0"/>
          <w:numId w:val="493"/>
        </w:numPr>
        <w:tabs>
          <w:tab w:val="left" w:pos="0" w:leader="none"/>
        </w:tabs>
        <w:suppressAutoHyphens w:val="true"/>
        <w:spacing w:before="0" w:after="0" w:line="360"/>
        <w:ind w:right="0" w:left="720" w:hanging="36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самостоятельные занятия должны быть регулярными и систематическими;</w:t>
      </w:r>
    </w:p>
    <w:p>
      <w:pPr>
        <w:numPr>
          <w:ilvl w:val="0"/>
          <w:numId w:val="493"/>
        </w:numPr>
        <w:tabs>
          <w:tab w:val="left" w:pos="0" w:leader="none"/>
        </w:tabs>
        <w:suppressAutoHyphens w:val="true"/>
        <w:spacing w:before="0" w:after="0" w:line="360"/>
        <w:ind w:right="0" w:left="720" w:hanging="36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периодичность занятий - каждый день;</w:t>
      </w:r>
    </w:p>
    <w:p>
      <w:pPr>
        <w:numPr>
          <w:ilvl w:val="0"/>
          <w:numId w:val="493"/>
        </w:numPr>
        <w:tabs>
          <w:tab w:val="left" w:pos="0" w:leader="none"/>
        </w:tabs>
        <w:suppressAutoHyphens w:val="true"/>
        <w:spacing w:before="0" w:after="0" w:line="360"/>
        <w:ind w:right="0" w:left="720" w:hanging="36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объем самостоятельных занятий в неделю - от 2 до 4 часов.</w:t>
      </w:r>
    </w:p>
    <w:p>
      <w:pPr>
        <w:suppressAutoHyphens w:val="true"/>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Объем самостоятельной работы определяется с учетом минимальных затрат на подготовку домашнего задания, параллельного  освоения детьми программы начального и основного общего образования, </w:t>
      </w:r>
      <w:r>
        <w:rPr>
          <w:rFonts w:ascii="Times New Roman" w:hAnsi="Times New Roman" w:cs="Times New Roman" w:eastAsia="Times New Roman"/>
          <w:color w:val="auto"/>
          <w:spacing w:val="0"/>
          <w:position w:val="0"/>
          <w:sz w:val="28"/>
          <w:shd w:fill="auto" w:val="clear"/>
        </w:rPr>
        <w:t xml:space="preserve">с опорой на сложившиеся в учебном заведении педагогические традиции и методическую целесообразность, а также индивидуальные способности ученика.</w:t>
      </w:r>
    </w:p>
    <w:p>
      <w:pPr>
        <w:tabs>
          <w:tab w:val="left" w:pos="993" w:leader="none"/>
        </w:tabs>
        <w:suppressAutoHyphens w:val="true"/>
        <w:spacing w:before="0" w:after="0" w:line="36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Ученик должен быть физически здоров. Занятия при повышенной температуре опасны для здоровья и нецелесообразны, так как результат занятий всегда будет отрицательным.</w:t>
      </w:r>
    </w:p>
    <w:p>
      <w:pPr>
        <w:tabs>
          <w:tab w:val="left" w:pos="993" w:leader="none"/>
        </w:tabs>
        <w:suppressAutoHyphens w:val="true"/>
        <w:spacing w:before="0" w:after="0" w:line="36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Индивидуальная домашняя работа может проходить в несколько приемов и должна строиться в соответствии с рекомендациями преподавателя по специальности.</w:t>
      </w:r>
    </w:p>
    <w:p>
      <w:pPr>
        <w:tabs>
          <w:tab w:val="left" w:pos="2127" w:leader="none"/>
        </w:tabs>
        <w:suppressAutoHyphens w:val="true"/>
        <w:spacing w:before="0" w:after="0" w:line="360"/>
        <w:ind w:right="0" w:left="0" w:firstLine="72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Необходимо помочь ученику организовать домашнюю работу, исходя из количества времени, отведенного на занятие. В самостоятельной работе должны присутствовать разные виды заданий: игра технических упражнений, гамм и этюдов (с этого задания полезно начинать занятие и тратить на это примерно треть времени); разбор новых произведений или чтение с листа более легких (на 2-3 класса ниже по трудности); выучивание наизусть нотного текста, необходимого на данном этапе работы; работа над звуком и конкретными деталями (следуя рекомендациям, данным преподавателем на уроке), доведение произведения до концертного вида; проигрывание программы целиком перед зачетом или концертом; повторение ранее пройденных произведений. Все рекомендации по домашней работе в индивидуальном порядке дает преподаватель и фиксирует их, в случае необходимости, в дневнике.</w:t>
      </w:r>
    </w:p>
    <w:p>
      <w:pPr>
        <w:suppressAutoHyphens w:val="true"/>
        <w:spacing w:before="0" w:after="0" w:line="360"/>
        <w:ind w:right="0" w:left="0" w:firstLine="708"/>
        <w:jc w:val="both"/>
        <w:rPr>
          <w:rFonts w:ascii="Times New Roman" w:hAnsi="Times New Roman" w:cs="Times New Roman" w:eastAsia="Times New Roman"/>
          <w:color w:val="auto"/>
          <w:spacing w:val="0"/>
          <w:position w:val="0"/>
          <w:sz w:val="28"/>
          <w:shd w:fill="auto" w:val="clear"/>
        </w:rPr>
      </w:pPr>
    </w:p>
    <w:p>
      <w:pPr>
        <w:suppressAutoHyphens w:val="true"/>
        <w:spacing w:before="0" w:after="240" w:line="240"/>
        <w:ind w:right="0" w:left="0" w:firstLine="708"/>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VI.</w:t>
        <w:tab/>
      </w:r>
      <w:r>
        <w:rPr>
          <w:rFonts w:ascii="Times New Roman" w:hAnsi="Times New Roman" w:cs="Times New Roman" w:eastAsia="Times New Roman"/>
          <w:b/>
          <w:color w:val="auto"/>
          <w:spacing w:val="0"/>
          <w:position w:val="0"/>
          <w:sz w:val="28"/>
          <w:shd w:fill="auto" w:val="clear"/>
        </w:rPr>
        <w:t xml:space="preserve">Списки рекомендуемой нотной и методической литературы</w:t>
      </w:r>
    </w:p>
    <w:p>
      <w:pPr>
        <w:suppressAutoHyphens w:val="true"/>
        <w:spacing w:before="0" w:after="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i/>
          <w:color w:val="auto"/>
          <w:spacing w:val="0"/>
          <w:position w:val="0"/>
          <w:sz w:val="24"/>
          <w:shd w:fill="auto" w:val="clear"/>
        </w:rPr>
        <w:t xml:space="preserve">1</w:t>
      </w:r>
      <w:r>
        <w:rPr>
          <w:rFonts w:ascii="Times New Roman" w:hAnsi="Times New Roman" w:cs="Times New Roman" w:eastAsia="Times New Roman"/>
          <w:b/>
          <w:i/>
          <w:color w:val="auto"/>
          <w:spacing w:val="0"/>
          <w:position w:val="0"/>
          <w:sz w:val="28"/>
          <w:shd w:fill="auto" w:val="clear"/>
        </w:rPr>
        <w:t xml:space="preserve">.</w:t>
      </w:r>
      <w:r>
        <w:rPr>
          <w:rFonts w:ascii="Times New Roman" w:hAnsi="Times New Roman" w:cs="Times New Roman" w:eastAsia="Times New Roman"/>
          <w:b/>
          <w:i/>
          <w:color w:val="auto"/>
          <w:spacing w:val="0"/>
          <w:position w:val="0"/>
          <w:sz w:val="28"/>
          <w:shd w:fill="auto" w:val="clear"/>
        </w:rPr>
        <w:t xml:space="preserve">Учебная</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i/>
          <w:color w:val="auto"/>
          <w:spacing w:val="0"/>
          <w:position w:val="0"/>
          <w:sz w:val="28"/>
          <w:shd w:fill="auto" w:val="clear"/>
        </w:rPr>
        <w:t xml:space="preserve">литература</w:t>
      </w:r>
      <w:r>
        <w:rPr>
          <w:rFonts w:ascii="Times New Roman" w:hAnsi="Times New Roman" w:cs="Times New Roman" w:eastAsia="Times New Roman"/>
          <w:b/>
          <w:color w:val="auto"/>
          <w:spacing w:val="0"/>
          <w:position w:val="0"/>
          <w:sz w:val="28"/>
          <w:shd w:fill="auto" w:val="clear"/>
        </w:rPr>
        <w:t xml:space="preserve">:</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w:t>
      </w:r>
      <w:r>
        <w:rPr>
          <w:rFonts w:ascii="Times New Roman" w:hAnsi="Times New Roman" w:cs="Times New Roman" w:eastAsia="Times New Roman"/>
          <w:color w:val="auto"/>
          <w:spacing w:val="0"/>
          <w:position w:val="0"/>
          <w:sz w:val="28"/>
          <w:shd w:fill="auto" w:val="clear"/>
        </w:rPr>
        <w:t xml:space="preserve">Азбука домриста для трехструнной домры. / Составитель Разумеева Т. М., 2006</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Александров А. Гаммы и арпеджио. М., 1967</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 </w:t>
      </w:r>
      <w:r>
        <w:rPr>
          <w:rFonts w:ascii="Times New Roman" w:hAnsi="Times New Roman" w:cs="Times New Roman" w:eastAsia="Times New Roman"/>
          <w:color w:val="auto"/>
          <w:spacing w:val="0"/>
          <w:position w:val="0"/>
          <w:sz w:val="28"/>
          <w:shd w:fill="auto" w:val="clear"/>
        </w:rPr>
        <w:t xml:space="preserve">Альбом юного домриста. Младшие и средние классы ДМШ. С- Петербург, 2002</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 </w:t>
      </w:r>
      <w:r>
        <w:rPr>
          <w:rFonts w:ascii="Times New Roman" w:hAnsi="Times New Roman" w:cs="Times New Roman" w:eastAsia="Times New Roman"/>
          <w:color w:val="auto"/>
          <w:spacing w:val="0"/>
          <w:position w:val="0"/>
          <w:sz w:val="28"/>
          <w:shd w:fill="auto" w:val="clear"/>
        </w:rPr>
        <w:t xml:space="preserve">Альбом для детей. Вып. 1/ Составитель Евдокимов В., М., 1986</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 </w:t>
      </w:r>
      <w:r>
        <w:rPr>
          <w:rFonts w:ascii="Times New Roman" w:hAnsi="Times New Roman" w:cs="Times New Roman" w:eastAsia="Times New Roman"/>
          <w:color w:val="auto"/>
          <w:spacing w:val="0"/>
          <w:position w:val="0"/>
          <w:sz w:val="28"/>
          <w:shd w:fill="auto" w:val="clear"/>
        </w:rPr>
        <w:t xml:space="preserve">Альбом для детей. Вып. 2 /  Составитель Демченко Л. М.,1988</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6. </w:t>
      </w:r>
      <w:r>
        <w:rPr>
          <w:rFonts w:ascii="Times New Roman" w:hAnsi="Times New Roman" w:cs="Times New Roman" w:eastAsia="Times New Roman"/>
          <w:color w:val="auto"/>
          <w:spacing w:val="0"/>
          <w:position w:val="0"/>
          <w:sz w:val="28"/>
          <w:shd w:fill="auto" w:val="clear"/>
        </w:rPr>
        <w:t xml:space="preserve">Альбом для детей и юношества / Составитель Цыганков А.М., 1996</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7. </w:t>
      </w:r>
      <w:r>
        <w:rPr>
          <w:rFonts w:ascii="Times New Roman" w:hAnsi="Times New Roman" w:cs="Times New Roman" w:eastAsia="Times New Roman"/>
          <w:color w:val="auto"/>
          <w:spacing w:val="0"/>
          <w:position w:val="0"/>
          <w:sz w:val="28"/>
          <w:shd w:fill="auto" w:val="clear"/>
        </w:rPr>
        <w:t xml:space="preserve">Альбом для детей и юношества  Вып. 1/ Составитель Круглов В.М., 1984</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 </w:t>
      </w:r>
      <w:r>
        <w:rPr>
          <w:rFonts w:ascii="Times New Roman" w:hAnsi="Times New Roman" w:cs="Times New Roman" w:eastAsia="Times New Roman"/>
          <w:color w:val="auto"/>
          <w:spacing w:val="0"/>
          <w:position w:val="0"/>
          <w:sz w:val="28"/>
          <w:shd w:fill="auto" w:val="clear"/>
        </w:rPr>
        <w:t xml:space="preserve">Альбом для детей и юношества  Вып. 2/ Составитель Круглов В.М., 1985</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9. </w:t>
      </w:r>
      <w:r>
        <w:rPr>
          <w:rFonts w:ascii="Times New Roman" w:hAnsi="Times New Roman" w:cs="Times New Roman" w:eastAsia="Times New Roman"/>
          <w:color w:val="auto"/>
          <w:spacing w:val="0"/>
          <w:position w:val="0"/>
          <w:sz w:val="28"/>
          <w:shd w:fill="auto" w:val="clear"/>
        </w:rPr>
        <w:t xml:space="preserve">Альбом для детей и юношества  Вып. 3/ Составитель Чунин В.М., 1987</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10. </w:t>
      </w:r>
      <w:r>
        <w:rPr>
          <w:rFonts w:ascii="Times New Roman" w:hAnsi="Times New Roman" w:cs="Times New Roman" w:eastAsia="Times New Roman"/>
          <w:color w:val="auto"/>
          <w:spacing w:val="0"/>
          <w:position w:val="0"/>
          <w:sz w:val="28"/>
          <w:shd w:fill="auto" w:val="clear"/>
        </w:rPr>
        <w:t xml:space="preserve">Альбом начинающего домриста. Вып.1. М., 1969</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11. </w:t>
      </w:r>
      <w:r>
        <w:rPr>
          <w:rFonts w:ascii="Times New Roman" w:hAnsi="Times New Roman" w:cs="Times New Roman" w:eastAsia="Times New Roman"/>
          <w:color w:val="auto"/>
          <w:spacing w:val="0"/>
          <w:position w:val="0"/>
          <w:sz w:val="28"/>
          <w:shd w:fill="auto" w:val="clear"/>
        </w:rPr>
        <w:t xml:space="preserve">Альбом начинающего домриста. Вып.2/ Составитель Фурмин С.М., 1970</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12. </w:t>
      </w:r>
      <w:r>
        <w:rPr>
          <w:rFonts w:ascii="Times New Roman" w:hAnsi="Times New Roman" w:cs="Times New Roman" w:eastAsia="Times New Roman"/>
          <w:color w:val="auto"/>
          <w:spacing w:val="0"/>
          <w:position w:val="0"/>
          <w:sz w:val="28"/>
          <w:shd w:fill="auto" w:val="clear"/>
        </w:rPr>
        <w:t xml:space="preserve">Альбом начинающего домриста. Вып.3/ Составитель Фурмин С.М., 1971</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13. </w:t>
      </w:r>
      <w:r>
        <w:rPr>
          <w:rFonts w:ascii="Times New Roman" w:hAnsi="Times New Roman" w:cs="Times New Roman" w:eastAsia="Times New Roman"/>
          <w:color w:val="auto"/>
          <w:spacing w:val="0"/>
          <w:position w:val="0"/>
          <w:sz w:val="28"/>
          <w:shd w:fill="auto" w:val="clear"/>
        </w:rPr>
        <w:t xml:space="preserve">Альбом начинающего домриста. Вып.4/ Составитель Фурмин С.М., 1972</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14. </w:t>
      </w:r>
      <w:r>
        <w:rPr>
          <w:rFonts w:ascii="Times New Roman" w:hAnsi="Times New Roman" w:cs="Times New Roman" w:eastAsia="Times New Roman"/>
          <w:color w:val="auto"/>
          <w:spacing w:val="0"/>
          <w:position w:val="0"/>
          <w:sz w:val="28"/>
          <w:shd w:fill="auto" w:val="clear"/>
        </w:rPr>
        <w:t xml:space="preserve">Альбом начинающего домриста. Вып.5/ Составитель Фурмин С.М., 1973</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15. </w:t>
      </w:r>
      <w:r>
        <w:rPr>
          <w:rFonts w:ascii="Times New Roman" w:hAnsi="Times New Roman" w:cs="Times New Roman" w:eastAsia="Times New Roman"/>
          <w:color w:val="auto"/>
          <w:spacing w:val="0"/>
          <w:position w:val="0"/>
          <w:sz w:val="28"/>
          <w:shd w:fill="auto" w:val="clear"/>
        </w:rPr>
        <w:t xml:space="preserve">Альбом начинающего домриста. Вып.6/ Составитель Фурмин С.М., 1975</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16. </w:t>
      </w:r>
      <w:r>
        <w:rPr>
          <w:rFonts w:ascii="Times New Roman" w:hAnsi="Times New Roman" w:cs="Times New Roman" w:eastAsia="Times New Roman"/>
          <w:color w:val="auto"/>
          <w:spacing w:val="0"/>
          <w:position w:val="0"/>
          <w:sz w:val="28"/>
          <w:shd w:fill="auto" w:val="clear"/>
        </w:rPr>
        <w:t xml:space="preserve">Альбом начинающего домриста. Вып.7/ Составитель Фурмин С.М., 1975</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17. </w:t>
      </w:r>
      <w:r>
        <w:rPr>
          <w:rFonts w:ascii="Times New Roman" w:hAnsi="Times New Roman" w:cs="Times New Roman" w:eastAsia="Times New Roman"/>
          <w:color w:val="auto"/>
          <w:spacing w:val="0"/>
          <w:position w:val="0"/>
          <w:sz w:val="28"/>
          <w:shd w:fill="auto" w:val="clear"/>
        </w:rPr>
        <w:t xml:space="preserve">Альбом начинающего домриста. Вып.8/ Составитель Фурмин С.М., 1976</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18. </w:t>
      </w:r>
      <w:r>
        <w:rPr>
          <w:rFonts w:ascii="Times New Roman" w:hAnsi="Times New Roman" w:cs="Times New Roman" w:eastAsia="Times New Roman"/>
          <w:color w:val="auto"/>
          <w:spacing w:val="0"/>
          <w:position w:val="0"/>
          <w:sz w:val="28"/>
          <w:shd w:fill="auto" w:val="clear"/>
        </w:rPr>
        <w:t xml:space="preserve">Альбом начинающего домриста. Вып.9/ Составитель Фурмин С.М., 1977</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19 </w:t>
      </w:r>
      <w:r>
        <w:rPr>
          <w:rFonts w:ascii="Times New Roman" w:hAnsi="Times New Roman" w:cs="Times New Roman" w:eastAsia="Times New Roman"/>
          <w:color w:val="auto"/>
          <w:spacing w:val="0"/>
          <w:position w:val="0"/>
          <w:sz w:val="28"/>
          <w:shd w:fill="auto" w:val="clear"/>
        </w:rPr>
        <w:t xml:space="preserve">Альбом начинающего домриста. Вып.10/ Составитель Фурмин С.М., 1978</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20. </w:t>
      </w:r>
      <w:r>
        <w:rPr>
          <w:rFonts w:ascii="Times New Roman" w:hAnsi="Times New Roman" w:cs="Times New Roman" w:eastAsia="Times New Roman"/>
          <w:color w:val="auto"/>
          <w:spacing w:val="0"/>
          <w:position w:val="0"/>
          <w:sz w:val="28"/>
          <w:shd w:fill="auto" w:val="clear"/>
        </w:rPr>
        <w:t xml:space="preserve">Альбом начинающего домриста. Вып.11/ Составитель Фурмин С.М., 1979</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21.</w:t>
      </w:r>
      <w:r>
        <w:rPr>
          <w:rFonts w:ascii="Times New Roman" w:hAnsi="Times New Roman" w:cs="Times New Roman" w:eastAsia="Times New Roman"/>
          <w:color w:val="auto"/>
          <w:spacing w:val="0"/>
          <w:position w:val="0"/>
          <w:sz w:val="28"/>
          <w:shd w:fill="auto" w:val="clear"/>
        </w:rPr>
        <w:t xml:space="preserve">Альбом начинающего домриста. Вып.12/ Составитель Фурмин С.М., 1980</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22. </w:t>
      </w:r>
      <w:r>
        <w:rPr>
          <w:rFonts w:ascii="Times New Roman" w:hAnsi="Times New Roman" w:cs="Times New Roman" w:eastAsia="Times New Roman"/>
          <w:color w:val="auto"/>
          <w:spacing w:val="0"/>
          <w:position w:val="0"/>
          <w:sz w:val="28"/>
          <w:shd w:fill="auto" w:val="clear"/>
        </w:rPr>
        <w:t xml:space="preserve">Альбом начинающего домриста. Вып.13/ Составитель Фурмин С.М., 1981</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23. </w:t>
      </w:r>
      <w:r>
        <w:rPr>
          <w:rFonts w:ascii="Times New Roman" w:hAnsi="Times New Roman" w:cs="Times New Roman" w:eastAsia="Times New Roman"/>
          <w:color w:val="auto"/>
          <w:spacing w:val="0"/>
          <w:position w:val="0"/>
          <w:sz w:val="28"/>
          <w:shd w:fill="auto" w:val="clear"/>
        </w:rPr>
        <w:t xml:space="preserve">Альбом начинающего домриста. Вып.14/ Составитель Фурмин С.М., 1983</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24. </w:t>
      </w:r>
      <w:r>
        <w:rPr>
          <w:rFonts w:ascii="Times New Roman" w:hAnsi="Times New Roman" w:cs="Times New Roman" w:eastAsia="Times New Roman"/>
          <w:color w:val="auto"/>
          <w:spacing w:val="0"/>
          <w:position w:val="0"/>
          <w:sz w:val="28"/>
          <w:shd w:fill="auto" w:val="clear"/>
        </w:rPr>
        <w:t xml:space="preserve">Альбом начинающего домриста. Вып.15/ Составитель Фурмин С.М., 1984</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25. </w:t>
      </w:r>
      <w:r>
        <w:rPr>
          <w:rFonts w:ascii="Times New Roman" w:hAnsi="Times New Roman" w:cs="Times New Roman" w:eastAsia="Times New Roman"/>
          <w:color w:val="auto"/>
          <w:spacing w:val="0"/>
          <w:position w:val="0"/>
          <w:sz w:val="28"/>
          <w:shd w:fill="auto" w:val="clear"/>
        </w:rPr>
        <w:t xml:space="preserve">Альбом начинающего домриста. Вып.16/ Составитель Фурмин С.М., 1985</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26. </w:t>
      </w:r>
      <w:r>
        <w:rPr>
          <w:rFonts w:ascii="Times New Roman" w:hAnsi="Times New Roman" w:cs="Times New Roman" w:eastAsia="Times New Roman"/>
          <w:color w:val="auto"/>
          <w:spacing w:val="0"/>
          <w:position w:val="0"/>
          <w:sz w:val="28"/>
          <w:shd w:fill="auto" w:val="clear"/>
        </w:rPr>
        <w:t xml:space="preserve">Альбом начинающего домриста. Вып.17/ Составитель Фурмин С.М., 1986</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27. </w:t>
      </w:r>
      <w:r>
        <w:rPr>
          <w:rFonts w:ascii="Times New Roman" w:hAnsi="Times New Roman" w:cs="Times New Roman" w:eastAsia="Times New Roman"/>
          <w:color w:val="auto"/>
          <w:spacing w:val="0"/>
          <w:position w:val="0"/>
          <w:sz w:val="28"/>
          <w:shd w:fill="auto" w:val="clear"/>
        </w:rPr>
        <w:t xml:space="preserve">Альбом начинающего домриста. Вып.18/ Составитель Фурмин С.М., 1987</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28. </w:t>
      </w:r>
      <w:r>
        <w:rPr>
          <w:rFonts w:ascii="Times New Roman" w:hAnsi="Times New Roman" w:cs="Times New Roman" w:eastAsia="Times New Roman"/>
          <w:color w:val="auto"/>
          <w:spacing w:val="0"/>
          <w:position w:val="0"/>
          <w:sz w:val="28"/>
          <w:shd w:fill="auto" w:val="clear"/>
        </w:rPr>
        <w:t xml:space="preserve">Альбом ученика – домриста. Вып. 1. / Составители Герасимов В., Литвиненко С.Киев, 1971</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29. </w:t>
      </w:r>
      <w:r>
        <w:rPr>
          <w:rFonts w:ascii="Times New Roman" w:hAnsi="Times New Roman" w:cs="Times New Roman" w:eastAsia="Times New Roman"/>
          <w:color w:val="auto"/>
          <w:spacing w:val="0"/>
          <w:position w:val="0"/>
          <w:sz w:val="28"/>
          <w:shd w:fill="auto" w:val="clear"/>
        </w:rPr>
        <w:t xml:space="preserve">Альбом ученика – домриста. Вып. 2. / Составители Герасимов В., Литвиненко С. Киев, 1973</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30. </w:t>
      </w:r>
      <w:r>
        <w:rPr>
          <w:rFonts w:ascii="Times New Roman" w:hAnsi="Times New Roman" w:cs="Times New Roman" w:eastAsia="Times New Roman"/>
          <w:color w:val="auto"/>
          <w:spacing w:val="0"/>
          <w:position w:val="0"/>
          <w:sz w:val="28"/>
          <w:shd w:fill="auto" w:val="clear"/>
        </w:rPr>
        <w:t xml:space="preserve">Бейгельман Л. 50 этюдов для трехструнной домры. М., 2000</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31. </w:t>
      </w:r>
      <w:r>
        <w:rPr>
          <w:rFonts w:ascii="Times New Roman" w:hAnsi="Times New Roman" w:cs="Times New Roman" w:eastAsia="Times New Roman"/>
          <w:color w:val="auto"/>
          <w:spacing w:val="0"/>
          <w:position w:val="0"/>
          <w:sz w:val="28"/>
          <w:shd w:fill="auto" w:val="clear"/>
        </w:rPr>
        <w:t xml:space="preserve">Бейгельман Л. 60 этюдов для трехструнной домры. М., 2001</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32. </w:t>
      </w:r>
      <w:r>
        <w:rPr>
          <w:rFonts w:ascii="Times New Roman" w:hAnsi="Times New Roman" w:cs="Times New Roman" w:eastAsia="Times New Roman"/>
          <w:color w:val="auto"/>
          <w:spacing w:val="0"/>
          <w:position w:val="0"/>
          <w:sz w:val="28"/>
          <w:shd w:fill="auto" w:val="clear"/>
        </w:rPr>
        <w:t xml:space="preserve">Белов Р. Гаммы, арпеджио и упражнения для  трехструнной домры. М., 1996</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33. </w:t>
      </w:r>
      <w:r>
        <w:rPr>
          <w:rFonts w:ascii="Times New Roman" w:hAnsi="Times New Roman" w:cs="Times New Roman" w:eastAsia="Times New Roman"/>
          <w:color w:val="auto"/>
          <w:spacing w:val="0"/>
          <w:position w:val="0"/>
          <w:sz w:val="28"/>
          <w:shd w:fill="auto" w:val="clear"/>
        </w:rPr>
        <w:t xml:space="preserve">Библиотека домриста. Вып. 31, М., 1960</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34. </w:t>
      </w:r>
      <w:r>
        <w:rPr>
          <w:rFonts w:ascii="Times New Roman" w:hAnsi="Times New Roman" w:cs="Times New Roman" w:eastAsia="Times New Roman"/>
          <w:color w:val="auto"/>
          <w:spacing w:val="0"/>
          <w:position w:val="0"/>
          <w:sz w:val="28"/>
          <w:shd w:fill="auto" w:val="clear"/>
        </w:rPr>
        <w:t xml:space="preserve">Библиотека домриста. Вып. 35, М., 1960</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35. </w:t>
      </w:r>
      <w:r>
        <w:rPr>
          <w:rFonts w:ascii="Times New Roman" w:hAnsi="Times New Roman" w:cs="Times New Roman" w:eastAsia="Times New Roman"/>
          <w:color w:val="auto"/>
          <w:spacing w:val="0"/>
          <w:position w:val="0"/>
          <w:sz w:val="28"/>
          <w:shd w:fill="auto" w:val="clear"/>
        </w:rPr>
        <w:t xml:space="preserve">Библиотека домриста. Вып. 40, М., 1961</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36. </w:t>
      </w:r>
      <w:r>
        <w:rPr>
          <w:rFonts w:ascii="Times New Roman" w:hAnsi="Times New Roman" w:cs="Times New Roman" w:eastAsia="Times New Roman"/>
          <w:color w:val="auto"/>
          <w:spacing w:val="0"/>
          <w:position w:val="0"/>
          <w:sz w:val="28"/>
          <w:shd w:fill="auto" w:val="clear"/>
        </w:rPr>
        <w:t xml:space="preserve">Библиотека домриста. Вып. 44, М., 1961</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37. </w:t>
      </w:r>
      <w:r>
        <w:rPr>
          <w:rFonts w:ascii="Times New Roman" w:hAnsi="Times New Roman" w:cs="Times New Roman" w:eastAsia="Times New Roman"/>
          <w:color w:val="auto"/>
          <w:spacing w:val="0"/>
          <w:position w:val="0"/>
          <w:sz w:val="28"/>
          <w:shd w:fill="auto" w:val="clear"/>
        </w:rPr>
        <w:t xml:space="preserve">Библиотека домриста. Вып. 51, М., 1962</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38. </w:t>
      </w:r>
      <w:r>
        <w:rPr>
          <w:rFonts w:ascii="Times New Roman" w:hAnsi="Times New Roman" w:cs="Times New Roman" w:eastAsia="Times New Roman"/>
          <w:color w:val="auto"/>
          <w:spacing w:val="0"/>
          <w:position w:val="0"/>
          <w:sz w:val="28"/>
          <w:shd w:fill="auto" w:val="clear"/>
        </w:rPr>
        <w:t xml:space="preserve">Библиотека домриста. Вып. 53, М.,1962</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39. </w:t>
      </w:r>
      <w:r>
        <w:rPr>
          <w:rFonts w:ascii="Times New Roman" w:hAnsi="Times New Roman" w:cs="Times New Roman" w:eastAsia="Times New Roman"/>
          <w:color w:val="auto"/>
          <w:spacing w:val="0"/>
          <w:position w:val="0"/>
          <w:sz w:val="28"/>
          <w:shd w:fill="auto" w:val="clear"/>
        </w:rPr>
        <w:t xml:space="preserve">Библиотека домриста. Вып. 58, М., 1962</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40. </w:t>
      </w:r>
      <w:r>
        <w:rPr>
          <w:rFonts w:ascii="Times New Roman" w:hAnsi="Times New Roman" w:cs="Times New Roman" w:eastAsia="Times New Roman"/>
          <w:color w:val="auto"/>
          <w:spacing w:val="0"/>
          <w:position w:val="0"/>
          <w:sz w:val="28"/>
          <w:shd w:fill="auto" w:val="clear"/>
        </w:rPr>
        <w:t xml:space="preserve">Библиотека домриста. Вып. 59, М.,1963</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41. </w:t>
      </w:r>
      <w:r>
        <w:rPr>
          <w:rFonts w:ascii="Times New Roman" w:hAnsi="Times New Roman" w:cs="Times New Roman" w:eastAsia="Times New Roman"/>
          <w:color w:val="auto"/>
          <w:spacing w:val="0"/>
          <w:position w:val="0"/>
          <w:sz w:val="28"/>
          <w:shd w:fill="auto" w:val="clear"/>
        </w:rPr>
        <w:t xml:space="preserve">Библиотека домриста. Вып. 61, М., 1963</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42. </w:t>
      </w:r>
      <w:r>
        <w:rPr>
          <w:rFonts w:ascii="Times New Roman" w:hAnsi="Times New Roman" w:cs="Times New Roman" w:eastAsia="Times New Roman"/>
          <w:color w:val="auto"/>
          <w:spacing w:val="0"/>
          <w:position w:val="0"/>
          <w:sz w:val="28"/>
          <w:shd w:fill="auto" w:val="clear"/>
        </w:rPr>
        <w:t xml:space="preserve">Библиотека домриста. Вып. 62, М., 1963</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43. </w:t>
      </w:r>
      <w:r>
        <w:rPr>
          <w:rFonts w:ascii="Times New Roman" w:hAnsi="Times New Roman" w:cs="Times New Roman" w:eastAsia="Times New Roman"/>
          <w:color w:val="auto"/>
          <w:spacing w:val="0"/>
          <w:position w:val="0"/>
          <w:sz w:val="28"/>
          <w:shd w:fill="auto" w:val="clear"/>
        </w:rPr>
        <w:t xml:space="preserve">Библиотека домриста. Вып. 65, М., 1964</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44. </w:t>
      </w:r>
      <w:r>
        <w:rPr>
          <w:rFonts w:ascii="Times New Roman" w:hAnsi="Times New Roman" w:cs="Times New Roman" w:eastAsia="Times New Roman"/>
          <w:color w:val="auto"/>
          <w:spacing w:val="0"/>
          <w:position w:val="0"/>
          <w:sz w:val="28"/>
          <w:shd w:fill="auto" w:val="clear"/>
        </w:rPr>
        <w:t xml:space="preserve">Библиотека домриста. Вып. 68, М., 1964</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45. </w:t>
      </w:r>
      <w:r>
        <w:rPr>
          <w:rFonts w:ascii="Times New Roman" w:hAnsi="Times New Roman" w:cs="Times New Roman" w:eastAsia="Times New Roman"/>
          <w:color w:val="auto"/>
          <w:spacing w:val="0"/>
          <w:position w:val="0"/>
          <w:sz w:val="28"/>
          <w:shd w:fill="auto" w:val="clear"/>
        </w:rPr>
        <w:t xml:space="preserve">Библиотека домриста. Вып. 74, М.,1965</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46.</w:t>
      </w:r>
      <w:r>
        <w:rPr>
          <w:rFonts w:ascii="Times New Roman" w:hAnsi="Times New Roman" w:cs="Times New Roman" w:eastAsia="Times New Roman"/>
          <w:color w:val="auto"/>
          <w:spacing w:val="0"/>
          <w:position w:val="0"/>
          <w:sz w:val="28"/>
          <w:shd w:fill="auto" w:val="clear"/>
        </w:rPr>
        <w:t xml:space="preserve">Будашкин Н. Концерт для домры с оркестром. М., 1963</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47. </w:t>
      </w:r>
      <w:r>
        <w:rPr>
          <w:rFonts w:ascii="Times New Roman" w:hAnsi="Times New Roman" w:cs="Times New Roman" w:eastAsia="Times New Roman"/>
          <w:color w:val="auto"/>
          <w:spacing w:val="0"/>
          <w:position w:val="0"/>
          <w:sz w:val="28"/>
          <w:shd w:fill="auto" w:val="clear"/>
        </w:rPr>
        <w:t xml:space="preserve">Вольская Т., Гареева И. Технология исполнения красочных приемов игры на домре. Екатеринбург, 1995</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48.</w:t>
      </w:r>
      <w:r>
        <w:rPr>
          <w:rFonts w:ascii="Times New Roman" w:hAnsi="Times New Roman" w:cs="Times New Roman" w:eastAsia="Times New Roman"/>
          <w:color w:val="auto"/>
          <w:spacing w:val="0"/>
          <w:position w:val="0"/>
          <w:sz w:val="28"/>
          <w:shd w:fill="auto" w:val="clear"/>
        </w:rPr>
        <w:t xml:space="preserve">Городовская В. Новые сочинения для трехструнной домры. М.,1996</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49.</w:t>
      </w:r>
      <w:r>
        <w:rPr>
          <w:rFonts w:ascii="Times New Roman" w:hAnsi="Times New Roman" w:cs="Times New Roman" w:eastAsia="Times New Roman"/>
          <w:color w:val="auto"/>
          <w:spacing w:val="0"/>
          <w:position w:val="0"/>
          <w:sz w:val="28"/>
          <w:shd w:fill="auto" w:val="clear"/>
        </w:rPr>
        <w:t xml:space="preserve">Джоплин С. Регтаймы для трехструнной домры и фортепиано. С- Петербург, 2002</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50.</w:t>
      </w:r>
      <w:r>
        <w:rPr>
          <w:rFonts w:ascii="Times New Roman" w:hAnsi="Times New Roman" w:cs="Times New Roman" w:eastAsia="Times New Roman"/>
          <w:color w:val="auto"/>
          <w:spacing w:val="0"/>
          <w:position w:val="0"/>
          <w:sz w:val="28"/>
          <w:shd w:fill="auto" w:val="clear"/>
        </w:rPr>
        <w:t xml:space="preserve">Домра с азов. / Составитель Потапова А., С-Петербург, 2003</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51. </w:t>
      </w:r>
      <w:r>
        <w:rPr>
          <w:rFonts w:ascii="Times New Roman" w:hAnsi="Times New Roman" w:cs="Times New Roman" w:eastAsia="Times New Roman"/>
          <w:color w:val="auto"/>
          <w:spacing w:val="0"/>
          <w:position w:val="0"/>
          <w:sz w:val="28"/>
          <w:shd w:fill="auto" w:val="clear"/>
        </w:rPr>
        <w:t xml:space="preserve">Домристу – любителю. Вып.1/Составитель Дроздов М.М., 1977</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52. </w:t>
      </w:r>
      <w:r>
        <w:rPr>
          <w:rFonts w:ascii="Times New Roman" w:hAnsi="Times New Roman" w:cs="Times New Roman" w:eastAsia="Times New Roman"/>
          <w:color w:val="auto"/>
          <w:spacing w:val="0"/>
          <w:position w:val="0"/>
          <w:sz w:val="28"/>
          <w:shd w:fill="auto" w:val="clear"/>
        </w:rPr>
        <w:t xml:space="preserve">Домристу – любителю. Вып.2. М., 1978</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53. </w:t>
      </w:r>
      <w:r>
        <w:rPr>
          <w:rFonts w:ascii="Times New Roman" w:hAnsi="Times New Roman" w:cs="Times New Roman" w:eastAsia="Times New Roman"/>
          <w:color w:val="auto"/>
          <w:spacing w:val="0"/>
          <w:position w:val="0"/>
          <w:sz w:val="28"/>
          <w:shd w:fill="auto" w:val="clear"/>
        </w:rPr>
        <w:t xml:space="preserve">Домристу – любителю. Вып.3 /Составитель Шелмаков И.М., 1979</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54. </w:t>
      </w:r>
      <w:r>
        <w:rPr>
          <w:rFonts w:ascii="Times New Roman" w:hAnsi="Times New Roman" w:cs="Times New Roman" w:eastAsia="Times New Roman"/>
          <w:color w:val="auto"/>
          <w:spacing w:val="0"/>
          <w:position w:val="0"/>
          <w:sz w:val="28"/>
          <w:shd w:fill="auto" w:val="clear"/>
        </w:rPr>
        <w:t xml:space="preserve">Домристу – любителю. Вып.4. М., 1980</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54. </w:t>
      </w:r>
      <w:r>
        <w:rPr>
          <w:rFonts w:ascii="Times New Roman" w:hAnsi="Times New Roman" w:cs="Times New Roman" w:eastAsia="Times New Roman"/>
          <w:color w:val="auto"/>
          <w:spacing w:val="0"/>
          <w:position w:val="0"/>
          <w:sz w:val="28"/>
          <w:shd w:fill="auto" w:val="clear"/>
        </w:rPr>
        <w:t xml:space="preserve">Домристу – любителю. Вып.5. М., 1981</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55. </w:t>
      </w:r>
      <w:r>
        <w:rPr>
          <w:rFonts w:ascii="Times New Roman" w:hAnsi="Times New Roman" w:cs="Times New Roman" w:eastAsia="Times New Roman"/>
          <w:color w:val="auto"/>
          <w:spacing w:val="0"/>
          <w:position w:val="0"/>
          <w:sz w:val="28"/>
          <w:shd w:fill="auto" w:val="clear"/>
        </w:rPr>
        <w:t xml:space="preserve">Домристу – любителю. Вып.6. М., 1982</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56. </w:t>
      </w:r>
      <w:r>
        <w:rPr>
          <w:rFonts w:ascii="Times New Roman" w:hAnsi="Times New Roman" w:cs="Times New Roman" w:eastAsia="Times New Roman"/>
          <w:color w:val="auto"/>
          <w:spacing w:val="0"/>
          <w:position w:val="0"/>
          <w:sz w:val="28"/>
          <w:shd w:fill="auto" w:val="clear"/>
        </w:rPr>
        <w:t xml:space="preserve">Домристу – любителю. Вып.7. М., 1983</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57. </w:t>
      </w:r>
      <w:r>
        <w:rPr>
          <w:rFonts w:ascii="Times New Roman" w:hAnsi="Times New Roman" w:cs="Times New Roman" w:eastAsia="Times New Roman"/>
          <w:color w:val="auto"/>
          <w:spacing w:val="0"/>
          <w:position w:val="0"/>
          <w:sz w:val="28"/>
          <w:shd w:fill="auto" w:val="clear"/>
        </w:rPr>
        <w:t xml:space="preserve">Домристу – любителю. Вып.8. М., 1984</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58. </w:t>
      </w:r>
      <w:r>
        <w:rPr>
          <w:rFonts w:ascii="Times New Roman" w:hAnsi="Times New Roman" w:cs="Times New Roman" w:eastAsia="Times New Roman"/>
          <w:color w:val="auto"/>
          <w:spacing w:val="0"/>
          <w:position w:val="0"/>
          <w:sz w:val="28"/>
          <w:shd w:fill="auto" w:val="clear"/>
        </w:rPr>
        <w:t xml:space="preserve">Домристу – любителю. Вып.9. М., 1985</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59. </w:t>
      </w:r>
      <w:r>
        <w:rPr>
          <w:rFonts w:ascii="Times New Roman" w:hAnsi="Times New Roman" w:cs="Times New Roman" w:eastAsia="Times New Roman"/>
          <w:color w:val="auto"/>
          <w:spacing w:val="0"/>
          <w:position w:val="0"/>
          <w:sz w:val="28"/>
          <w:shd w:fill="auto" w:val="clear"/>
        </w:rPr>
        <w:t xml:space="preserve">Домристу – любителю. Вып.10. М., 1986</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60.</w:t>
      </w:r>
      <w:r>
        <w:rPr>
          <w:rFonts w:ascii="Times New Roman" w:hAnsi="Times New Roman" w:cs="Times New Roman" w:eastAsia="Times New Roman"/>
          <w:color w:val="auto"/>
          <w:spacing w:val="0"/>
          <w:position w:val="0"/>
          <w:sz w:val="28"/>
          <w:shd w:fill="auto" w:val="clear"/>
        </w:rPr>
        <w:t xml:space="preserve">Ефимов В.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Музыкальные картинки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Пьесы для трехструнной домры. М., 2002</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61. </w:t>
      </w:r>
      <w:r>
        <w:rPr>
          <w:rFonts w:ascii="Times New Roman" w:hAnsi="Times New Roman" w:cs="Times New Roman" w:eastAsia="Times New Roman"/>
          <w:color w:val="auto"/>
          <w:spacing w:val="0"/>
          <w:position w:val="0"/>
          <w:sz w:val="28"/>
          <w:shd w:fill="auto" w:val="clear"/>
        </w:rPr>
        <w:t xml:space="preserve">Зверев А. Сборник пьес для трехструнной домры. С-Петербург, 1998</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62.</w:t>
      </w:r>
      <w:r>
        <w:rPr>
          <w:rFonts w:ascii="Times New Roman" w:hAnsi="Times New Roman" w:cs="Times New Roman" w:eastAsia="Times New Roman"/>
          <w:color w:val="auto"/>
          <w:spacing w:val="0"/>
          <w:position w:val="0"/>
          <w:sz w:val="28"/>
          <w:shd w:fill="auto" w:val="clear"/>
        </w:rPr>
        <w:t xml:space="preserve">Знакомые мелодии. Вып. 1/Составитель Александров А.М., 1969</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63.</w:t>
      </w:r>
      <w:r>
        <w:rPr>
          <w:rFonts w:ascii="Times New Roman" w:hAnsi="Times New Roman" w:cs="Times New Roman" w:eastAsia="Times New Roman"/>
          <w:color w:val="auto"/>
          <w:spacing w:val="0"/>
          <w:position w:val="0"/>
          <w:sz w:val="28"/>
          <w:shd w:fill="auto" w:val="clear"/>
        </w:rPr>
        <w:t xml:space="preserve">Знакомые мелодии. Вып. 2/Составитель Лачинов А.М., 1970</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64. </w:t>
      </w:r>
      <w:r>
        <w:rPr>
          <w:rFonts w:ascii="Times New Roman" w:hAnsi="Times New Roman" w:cs="Times New Roman" w:eastAsia="Times New Roman"/>
          <w:color w:val="auto"/>
          <w:spacing w:val="0"/>
          <w:position w:val="0"/>
          <w:sz w:val="28"/>
          <w:shd w:fill="auto" w:val="clear"/>
        </w:rPr>
        <w:t xml:space="preserve">Золотая библиотека педагогического репертуара. Нотная папка домриста. Тетрадь 1, 2, 3, 4. Составитель Чунин В., 2003</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65.</w:t>
      </w:r>
      <w:r>
        <w:rPr>
          <w:rFonts w:ascii="Times New Roman" w:hAnsi="Times New Roman" w:cs="Times New Roman" w:eastAsia="Times New Roman"/>
          <w:color w:val="auto"/>
          <w:spacing w:val="0"/>
          <w:position w:val="0"/>
          <w:sz w:val="28"/>
          <w:shd w:fill="auto" w:val="clear"/>
        </w:rPr>
        <w:t xml:space="preserve">Камалдирнов Г.  Пьесы и этюды. М., 1983</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66.</w:t>
      </w:r>
      <w:r>
        <w:rPr>
          <w:rFonts w:ascii="Times New Roman" w:hAnsi="Times New Roman" w:cs="Times New Roman" w:eastAsia="Times New Roman"/>
          <w:color w:val="auto"/>
          <w:spacing w:val="0"/>
          <w:position w:val="0"/>
          <w:sz w:val="28"/>
          <w:shd w:fill="auto" w:val="clear"/>
        </w:rPr>
        <w:t xml:space="preserve">Клебанов Д. Концерт для домры с оркестром. М., 1958</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67.</w:t>
      </w:r>
      <w:r>
        <w:rPr>
          <w:rFonts w:ascii="Times New Roman" w:hAnsi="Times New Roman" w:cs="Times New Roman" w:eastAsia="Times New Roman"/>
          <w:color w:val="auto"/>
          <w:spacing w:val="0"/>
          <w:position w:val="0"/>
          <w:sz w:val="28"/>
          <w:shd w:fill="auto" w:val="clear"/>
        </w:rPr>
        <w:t xml:space="preserve">Концертные пьесы. Вып. 1. М., 1961</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68. </w:t>
      </w:r>
      <w:r>
        <w:rPr>
          <w:rFonts w:ascii="Times New Roman" w:hAnsi="Times New Roman" w:cs="Times New Roman" w:eastAsia="Times New Roman"/>
          <w:color w:val="auto"/>
          <w:spacing w:val="0"/>
          <w:position w:val="0"/>
          <w:sz w:val="28"/>
          <w:shd w:fill="auto" w:val="clear"/>
        </w:rPr>
        <w:t xml:space="preserve">Концертные пьесы. Вып. 2. М., 1967</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69. </w:t>
      </w:r>
      <w:r>
        <w:rPr>
          <w:rFonts w:ascii="Times New Roman" w:hAnsi="Times New Roman" w:cs="Times New Roman" w:eastAsia="Times New Roman"/>
          <w:color w:val="auto"/>
          <w:spacing w:val="0"/>
          <w:position w:val="0"/>
          <w:sz w:val="28"/>
          <w:shd w:fill="auto" w:val="clear"/>
        </w:rPr>
        <w:t xml:space="preserve">Концертные пьесы. Вып. 3. М., 1968</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70. </w:t>
      </w:r>
      <w:r>
        <w:rPr>
          <w:rFonts w:ascii="Times New Roman" w:hAnsi="Times New Roman" w:cs="Times New Roman" w:eastAsia="Times New Roman"/>
          <w:color w:val="auto"/>
          <w:spacing w:val="0"/>
          <w:position w:val="0"/>
          <w:sz w:val="28"/>
          <w:shd w:fill="auto" w:val="clear"/>
        </w:rPr>
        <w:t xml:space="preserve">Концертные пьесы. Вып. 4. М., 1971</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71. </w:t>
      </w:r>
      <w:r>
        <w:rPr>
          <w:rFonts w:ascii="Times New Roman" w:hAnsi="Times New Roman" w:cs="Times New Roman" w:eastAsia="Times New Roman"/>
          <w:color w:val="auto"/>
          <w:spacing w:val="0"/>
          <w:position w:val="0"/>
          <w:sz w:val="28"/>
          <w:shd w:fill="auto" w:val="clear"/>
        </w:rPr>
        <w:t xml:space="preserve">Концертные пьесы. Вып. 5/Составитель Евдокимов В.М., 1972</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72.</w:t>
      </w:r>
      <w:r>
        <w:rPr>
          <w:rFonts w:ascii="Times New Roman" w:hAnsi="Times New Roman" w:cs="Times New Roman" w:eastAsia="Times New Roman"/>
          <w:color w:val="auto"/>
          <w:spacing w:val="0"/>
          <w:position w:val="0"/>
          <w:sz w:val="28"/>
          <w:shd w:fill="auto" w:val="clear"/>
        </w:rPr>
        <w:t xml:space="preserve">Концертные пьесы. Вып. 6. М., 1973</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73. </w:t>
      </w:r>
      <w:r>
        <w:rPr>
          <w:rFonts w:ascii="Times New Roman" w:hAnsi="Times New Roman" w:cs="Times New Roman" w:eastAsia="Times New Roman"/>
          <w:color w:val="auto"/>
          <w:spacing w:val="0"/>
          <w:position w:val="0"/>
          <w:sz w:val="28"/>
          <w:shd w:fill="auto" w:val="clear"/>
        </w:rPr>
        <w:t xml:space="preserve">Концертные пьесы. Вып. 7. М., 1975</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74. </w:t>
      </w:r>
      <w:r>
        <w:rPr>
          <w:rFonts w:ascii="Times New Roman" w:hAnsi="Times New Roman" w:cs="Times New Roman" w:eastAsia="Times New Roman"/>
          <w:color w:val="auto"/>
          <w:spacing w:val="0"/>
          <w:position w:val="0"/>
          <w:sz w:val="28"/>
          <w:shd w:fill="auto" w:val="clear"/>
        </w:rPr>
        <w:t xml:space="preserve">Концертные пьесы. Вып. 8. М., 1980</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75. </w:t>
      </w:r>
      <w:r>
        <w:rPr>
          <w:rFonts w:ascii="Times New Roman" w:hAnsi="Times New Roman" w:cs="Times New Roman" w:eastAsia="Times New Roman"/>
          <w:color w:val="auto"/>
          <w:spacing w:val="0"/>
          <w:position w:val="0"/>
          <w:sz w:val="28"/>
          <w:shd w:fill="auto" w:val="clear"/>
        </w:rPr>
        <w:t xml:space="preserve">Концертные пьесы. Вып. 9. М., 1981</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76. </w:t>
      </w:r>
      <w:r>
        <w:rPr>
          <w:rFonts w:ascii="Times New Roman" w:hAnsi="Times New Roman" w:cs="Times New Roman" w:eastAsia="Times New Roman"/>
          <w:color w:val="auto"/>
          <w:spacing w:val="0"/>
          <w:position w:val="0"/>
          <w:sz w:val="28"/>
          <w:shd w:fill="auto" w:val="clear"/>
        </w:rPr>
        <w:t xml:space="preserve">Концертные пьесы. Вып. 10. М., 1982</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77. </w:t>
      </w:r>
      <w:r>
        <w:rPr>
          <w:rFonts w:ascii="Times New Roman" w:hAnsi="Times New Roman" w:cs="Times New Roman" w:eastAsia="Times New Roman"/>
          <w:color w:val="auto"/>
          <w:spacing w:val="0"/>
          <w:position w:val="0"/>
          <w:sz w:val="28"/>
          <w:shd w:fill="auto" w:val="clear"/>
        </w:rPr>
        <w:t xml:space="preserve">Концертные пьесы. Вып. 11. М., 1983</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78. </w:t>
      </w:r>
      <w:r>
        <w:rPr>
          <w:rFonts w:ascii="Times New Roman" w:hAnsi="Times New Roman" w:cs="Times New Roman" w:eastAsia="Times New Roman"/>
          <w:color w:val="auto"/>
          <w:spacing w:val="0"/>
          <w:position w:val="0"/>
          <w:sz w:val="28"/>
          <w:shd w:fill="auto" w:val="clear"/>
        </w:rPr>
        <w:t xml:space="preserve">Концертные пьесы. Вып. 12. М., 1984</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79. </w:t>
      </w:r>
      <w:r>
        <w:rPr>
          <w:rFonts w:ascii="Times New Roman" w:hAnsi="Times New Roman" w:cs="Times New Roman" w:eastAsia="Times New Roman"/>
          <w:color w:val="auto"/>
          <w:spacing w:val="0"/>
          <w:position w:val="0"/>
          <w:sz w:val="28"/>
          <w:shd w:fill="auto" w:val="clear"/>
        </w:rPr>
        <w:t xml:space="preserve">Концертные пьесы. Вып. 13/Составитель Чунин В.М., 1985</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80. </w:t>
      </w:r>
      <w:r>
        <w:rPr>
          <w:rFonts w:ascii="Times New Roman" w:hAnsi="Times New Roman" w:cs="Times New Roman" w:eastAsia="Times New Roman"/>
          <w:color w:val="auto"/>
          <w:spacing w:val="0"/>
          <w:position w:val="0"/>
          <w:sz w:val="28"/>
          <w:shd w:fill="auto" w:val="clear"/>
        </w:rPr>
        <w:t xml:space="preserve">Концертные пьесы. Вып. 14/Составитель Крючков А.М., 1987</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81. </w:t>
      </w:r>
      <w:r>
        <w:rPr>
          <w:rFonts w:ascii="Times New Roman" w:hAnsi="Times New Roman" w:cs="Times New Roman" w:eastAsia="Times New Roman"/>
          <w:color w:val="auto"/>
          <w:spacing w:val="0"/>
          <w:position w:val="0"/>
          <w:sz w:val="28"/>
          <w:shd w:fill="auto" w:val="clear"/>
        </w:rPr>
        <w:t xml:space="preserve">Концертные пьесы. Вып. 15/Составитель Чунин В.М., 1987</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82.</w:t>
      </w:r>
      <w:r>
        <w:rPr>
          <w:rFonts w:ascii="Times New Roman" w:hAnsi="Times New Roman" w:cs="Times New Roman" w:eastAsia="Times New Roman"/>
          <w:color w:val="auto"/>
          <w:spacing w:val="0"/>
          <w:position w:val="0"/>
          <w:sz w:val="28"/>
          <w:shd w:fill="auto" w:val="clear"/>
        </w:rPr>
        <w:t xml:space="preserve">Концертный репертуар домриста. М.,1962</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83.</w:t>
      </w:r>
      <w:r>
        <w:rPr>
          <w:rFonts w:ascii="Times New Roman" w:hAnsi="Times New Roman" w:cs="Times New Roman" w:eastAsia="Times New Roman"/>
          <w:color w:val="auto"/>
          <w:spacing w:val="0"/>
          <w:position w:val="0"/>
          <w:sz w:val="28"/>
          <w:shd w:fill="auto" w:val="clear"/>
        </w:rPr>
        <w:t xml:space="preserve">Концертный репертуар. М.,1967</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84. </w:t>
      </w:r>
      <w:r>
        <w:rPr>
          <w:rFonts w:ascii="Times New Roman" w:hAnsi="Times New Roman" w:cs="Times New Roman" w:eastAsia="Times New Roman"/>
          <w:color w:val="auto"/>
          <w:spacing w:val="0"/>
          <w:position w:val="0"/>
          <w:sz w:val="28"/>
          <w:shd w:fill="auto" w:val="clear"/>
        </w:rPr>
        <w:t xml:space="preserve">Концертный репертуар. М.,1981</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85. </w:t>
      </w:r>
      <w:r>
        <w:rPr>
          <w:rFonts w:ascii="Times New Roman" w:hAnsi="Times New Roman" w:cs="Times New Roman" w:eastAsia="Times New Roman"/>
          <w:color w:val="auto"/>
          <w:spacing w:val="0"/>
          <w:position w:val="0"/>
          <w:sz w:val="28"/>
          <w:shd w:fill="auto" w:val="clear"/>
        </w:rPr>
        <w:t xml:space="preserve">Концертный репертуар. Вып. 2. М.,1983</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86. </w:t>
      </w:r>
      <w:r>
        <w:rPr>
          <w:rFonts w:ascii="Times New Roman" w:hAnsi="Times New Roman" w:cs="Times New Roman" w:eastAsia="Times New Roman"/>
          <w:color w:val="auto"/>
          <w:spacing w:val="0"/>
          <w:position w:val="0"/>
          <w:sz w:val="28"/>
          <w:shd w:fill="auto" w:val="clear"/>
        </w:rPr>
        <w:t xml:space="preserve">Концертный репертуар. Вып. 3/Составитель Цыганков А. М.,1984</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87. </w:t>
      </w:r>
      <w:r>
        <w:rPr>
          <w:rFonts w:ascii="Times New Roman" w:hAnsi="Times New Roman" w:cs="Times New Roman" w:eastAsia="Times New Roman"/>
          <w:color w:val="auto"/>
          <w:spacing w:val="0"/>
          <w:position w:val="0"/>
          <w:sz w:val="28"/>
          <w:shd w:fill="auto" w:val="clear"/>
        </w:rPr>
        <w:t xml:space="preserve">Концертный репертуар. Вып. 4 /Составитель Цыганков А. М.,1991</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88. </w:t>
      </w:r>
      <w:r>
        <w:rPr>
          <w:rFonts w:ascii="Times New Roman" w:hAnsi="Times New Roman" w:cs="Times New Roman" w:eastAsia="Times New Roman"/>
          <w:color w:val="auto"/>
          <w:spacing w:val="0"/>
          <w:position w:val="0"/>
          <w:sz w:val="28"/>
          <w:shd w:fill="auto" w:val="clear"/>
        </w:rPr>
        <w:t xml:space="preserve">Концерты для трехструнной домры и фортепиано. Вып. 1. М., 2006</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89.</w:t>
      </w:r>
      <w:r>
        <w:rPr>
          <w:rFonts w:ascii="Times New Roman" w:hAnsi="Times New Roman" w:cs="Times New Roman" w:eastAsia="Times New Roman"/>
          <w:color w:val="auto"/>
          <w:spacing w:val="0"/>
          <w:position w:val="0"/>
          <w:sz w:val="28"/>
          <w:shd w:fill="auto" w:val="clear"/>
        </w:rPr>
        <w:t xml:space="preserve">Концертные произведения для домры и фортепиано. Вып.4 / Составитель Семаков С. Петрозаводск, 2006</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90.</w:t>
      </w:r>
      <w:r>
        <w:rPr>
          <w:rFonts w:ascii="Times New Roman" w:hAnsi="Times New Roman" w:cs="Times New Roman" w:eastAsia="Times New Roman"/>
          <w:color w:val="auto"/>
          <w:spacing w:val="0"/>
          <w:position w:val="0"/>
          <w:sz w:val="28"/>
          <w:shd w:fill="auto" w:val="clear"/>
        </w:rPr>
        <w:t xml:space="preserve">Круглов В. Пьесы для трехструнной домры. М., 1998</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91.</w:t>
      </w:r>
      <w:r>
        <w:rPr>
          <w:rFonts w:ascii="Times New Roman" w:hAnsi="Times New Roman" w:cs="Times New Roman" w:eastAsia="Times New Roman"/>
          <w:color w:val="auto"/>
          <w:spacing w:val="0"/>
          <w:position w:val="0"/>
          <w:sz w:val="28"/>
          <w:shd w:fill="auto" w:val="clear"/>
        </w:rPr>
        <w:t xml:space="preserve">Курченко 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Детский альбом</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Пьесы для трехструнной домры. М., 1999</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92.</w:t>
      </w:r>
      <w:r>
        <w:rPr>
          <w:rFonts w:ascii="Times New Roman" w:hAnsi="Times New Roman" w:cs="Times New Roman" w:eastAsia="Times New Roman"/>
          <w:color w:val="auto"/>
          <w:spacing w:val="0"/>
          <w:position w:val="0"/>
          <w:sz w:val="28"/>
          <w:shd w:fill="auto" w:val="clear"/>
        </w:rPr>
        <w:t xml:space="preserve">Лаптев В. Концерты для домры. М.,1997</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93.</w:t>
      </w:r>
      <w:r>
        <w:rPr>
          <w:rFonts w:ascii="Times New Roman" w:hAnsi="Times New Roman" w:cs="Times New Roman" w:eastAsia="Times New Roman"/>
          <w:color w:val="auto"/>
          <w:spacing w:val="0"/>
          <w:position w:val="0"/>
          <w:sz w:val="28"/>
          <w:shd w:fill="auto" w:val="clear"/>
        </w:rPr>
        <w:t xml:space="preserve">Легкие пьесы. Вып. 1/ Составитель Лачинов А.М., 1958</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94. </w:t>
      </w:r>
      <w:r>
        <w:rPr>
          <w:rFonts w:ascii="Times New Roman" w:hAnsi="Times New Roman" w:cs="Times New Roman" w:eastAsia="Times New Roman"/>
          <w:color w:val="auto"/>
          <w:spacing w:val="0"/>
          <w:position w:val="0"/>
          <w:sz w:val="28"/>
          <w:shd w:fill="auto" w:val="clear"/>
        </w:rPr>
        <w:t xml:space="preserve">Легкие пьесы. Вып 2. М., 1959</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95. </w:t>
      </w:r>
      <w:r>
        <w:rPr>
          <w:rFonts w:ascii="Times New Roman" w:hAnsi="Times New Roman" w:cs="Times New Roman" w:eastAsia="Times New Roman"/>
          <w:color w:val="auto"/>
          <w:spacing w:val="0"/>
          <w:position w:val="0"/>
          <w:sz w:val="28"/>
          <w:shd w:fill="auto" w:val="clear"/>
        </w:rPr>
        <w:t xml:space="preserve">Легкие пьесы. Вып 3 / Составитель Лачинов А.М., 1961</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96. </w:t>
      </w:r>
      <w:r>
        <w:rPr>
          <w:rFonts w:ascii="Times New Roman" w:hAnsi="Times New Roman" w:cs="Times New Roman" w:eastAsia="Times New Roman"/>
          <w:color w:val="auto"/>
          <w:spacing w:val="0"/>
          <w:position w:val="0"/>
          <w:sz w:val="28"/>
          <w:shd w:fill="auto" w:val="clear"/>
        </w:rPr>
        <w:t xml:space="preserve">Легкие пьесы. Вып 4/ Составитель Лачинов А.М., 1961</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97. </w:t>
      </w:r>
      <w:r>
        <w:rPr>
          <w:rFonts w:ascii="Times New Roman" w:hAnsi="Times New Roman" w:cs="Times New Roman" w:eastAsia="Times New Roman"/>
          <w:color w:val="auto"/>
          <w:spacing w:val="0"/>
          <w:position w:val="0"/>
          <w:sz w:val="28"/>
          <w:shd w:fill="auto" w:val="clear"/>
        </w:rPr>
        <w:t xml:space="preserve">Легкие пьесы. Вып 5 / Составитель Лачинов А.М., 1961</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98. </w:t>
      </w:r>
      <w:r>
        <w:rPr>
          <w:rFonts w:ascii="Times New Roman" w:hAnsi="Times New Roman" w:cs="Times New Roman" w:eastAsia="Times New Roman"/>
          <w:color w:val="auto"/>
          <w:spacing w:val="0"/>
          <w:position w:val="0"/>
          <w:sz w:val="28"/>
          <w:shd w:fill="auto" w:val="clear"/>
        </w:rPr>
        <w:t xml:space="preserve">Легкие пьесы. Вып 6. М., 1963</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99. </w:t>
      </w:r>
      <w:r>
        <w:rPr>
          <w:rFonts w:ascii="Times New Roman" w:hAnsi="Times New Roman" w:cs="Times New Roman" w:eastAsia="Times New Roman"/>
          <w:color w:val="auto"/>
          <w:spacing w:val="0"/>
          <w:position w:val="0"/>
          <w:sz w:val="28"/>
          <w:shd w:fill="auto" w:val="clear"/>
        </w:rPr>
        <w:t xml:space="preserve">Легкие пьесы. Вып 7/ Составитель Лачинов А.М., 1964</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100. </w:t>
      </w:r>
      <w:r>
        <w:rPr>
          <w:rFonts w:ascii="Times New Roman" w:hAnsi="Times New Roman" w:cs="Times New Roman" w:eastAsia="Times New Roman"/>
          <w:color w:val="auto"/>
          <w:spacing w:val="0"/>
          <w:position w:val="0"/>
          <w:sz w:val="28"/>
          <w:shd w:fill="auto" w:val="clear"/>
        </w:rPr>
        <w:t xml:space="preserve">Легкие пьесы западноевропейских композиторов. С-Петербург, 200</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101. </w:t>
      </w:r>
      <w:r>
        <w:rPr>
          <w:rFonts w:ascii="Times New Roman" w:hAnsi="Times New Roman" w:cs="Times New Roman" w:eastAsia="Times New Roman"/>
          <w:color w:val="auto"/>
          <w:spacing w:val="0"/>
          <w:position w:val="0"/>
          <w:sz w:val="28"/>
          <w:shd w:fill="auto" w:val="clear"/>
        </w:rPr>
        <w:t xml:space="preserve">Мироманов В. Пьесы для трехструнной домры и фортепиано. М., 2006</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102.</w:t>
      </w:r>
      <w:r>
        <w:rPr>
          <w:rFonts w:ascii="Times New Roman" w:hAnsi="Times New Roman" w:cs="Times New Roman" w:eastAsia="Times New Roman"/>
          <w:color w:val="auto"/>
          <w:spacing w:val="0"/>
          <w:position w:val="0"/>
          <w:sz w:val="28"/>
          <w:shd w:fill="auto" w:val="clear"/>
        </w:rPr>
        <w:t xml:space="preserve">Меццакапо Е. Пьесы для  домры и фортепиано. / Составитель Иванов В., С-Петербург, 2002</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103. </w:t>
      </w:r>
      <w:r>
        <w:rPr>
          <w:rFonts w:ascii="Times New Roman" w:hAnsi="Times New Roman" w:cs="Times New Roman" w:eastAsia="Times New Roman"/>
          <w:color w:val="auto"/>
          <w:spacing w:val="0"/>
          <w:position w:val="0"/>
          <w:sz w:val="28"/>
          <w:shd w:fill="auto" w:val="clear"/>
        </w:rPr>
        <w:t xml:space="preserve">На досуге.  Вып. 1/ Составитель Рузаев Е.М., 1982</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104. </w:t>
      </w:r>
      <w:r>
        <w:rPr>
          <w:rFonts w:ascii="Times New Roman" w:hAnsi="Times New Roman" w:cs="Times New Roman" w:eastAsia="Times New Roman"/>
          <w:color w:val="auto"/>
          <w:spacing w:val="0"/>
          <w:position w:val="0"/>
          <w:sz w:val="28"/>
          <w:shd w:fill="auto" w:val="clear"/>
        </w:rPr>
        <w:t xml:space="preserve">На досуге.  Вып. 2/ Составитель Гарцман Г.М., 1984</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105.</w:t>
      </w:r>
      <w:r>
        <w:rPr>
          <w:rFonts w:ascii="Times New Roman" w:hAnsi="Times New Roman" w:cs="Times New Roman" w:eastAsia="Times New Roman"/>
          <w:color w:val="auto"/>
          <w:spacing w:val="0"/>
          <w:position w:val="0"/>
          <w:sz w:val="28"/>
          <w:shd w:fill="auto" w:val="clear"/>
        </w:rPr>
        <w:t xml:space="preserve">На досуге.  Вып. 3/ Составитель Чунин В.М., 1985</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106.</w:t>
      </w:r>
      <w:r>
        <w:rPr>
          <w:rFonts w:ascii="Times New Roman" w:hAnsi="Times New Roman" w:cs="Times New Roman" w:eastAsia="Times New Roman"/>
          <w:color w:val="auto"/>
          <w:spacing w:val="0"/>
          <w:position w:val="0"/>
          <w:sz w:val="28"/>
          <w:shd w:fill="auto" w:val="clear"/>
        </w:rPr>
        <w:t xml:space="preserve">Начинающему домристу. Вып.1. М.,1969</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107.</w:t>
      </w:r>
      <w:r>
        <w:rPr>
          <w:rFonts w:ascii="Times New Roman" w:hAnsi="Times New Roman" w:cs="Times New Roman" w:eastAsia="Times New Roman"/>
          <w:color w:val="auto"/>
          <w:spacing w:val="0"/>
          <w:position w:val="0"/>
          <w:sz w:val="28"/>
          <w:shd w:fill="auto" w:val="clear"/>
        </w:rPr>
        <w:t xml:space="preserve">От классики до джаза. Пьесы для трехструнной домры и фортепиано. С- Петербург,  2007</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108. </w:t>
      </w:r>
      <w:r>
        <w:rPr>
          <w:rFonts w:ascii="Times New Roman" w:hAnsi="Times New Roman" w:cs="Times New Roman" w:eastAsia="Times New Roman"/>
          <w:color w:val="auto"/>
          <w:spacing w:val="0"/>
          <w:position w:val="0"/>
          <w:sz w:val="28"/>
          <w:shd w:fill="auto" w:val="clear"/>
        </w:rPr>
        <w:t xml:space="preserve">Педагогический репертуар. Вып.1 / Составитель Климов Е.М.,1967</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109. </w:t>
      </w:r>
      <w:r>
        <w:rPr>
          <w:rFonts w:ascii="Times New Roman" w:hAnsi="Times New Roman" w:cs="Times New Roman" w:eastAsia="Times New Roman"/>
          <w:color w:val="auto"/>
          <w:spacing w:val="0"/>
          <w:position w:val="0"/>
          <w:sz w:val="28"/>
          <w:shd w:fill="auto" w:val="clear"/>
        </w:rPr>
        <w:t xml:space="preserve">Педагогический репертуар. Вып.2 / Составитель Климов Е.М., 1967</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110. </w:t>
      </w:r>
      <w:r>
        <w:rPr>
          <w:rFonts w:ascii="Times New Roman" w:hAnsi="Times New Roman" w:cs="Times New Roman" w:eastAsia="Times New Roman"/>
          <w:color w:val="auto"/>
          <w:spacing w:val="0"/>
          <w:position w:val="0"/>
          <w:sz w:val="28"/>
          <w:shd w:fill="auto" w:val="clear"/>
        </w:rPr>
        <w:t xml:space="preserve">Педагогический репертуар. Вып.3 / Составитель Шелмаков И.М., 1968</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111. </w:t>
      </w:r>
      <w:r>
        <w:rPr>
          <w:rFonts w:ascii="Times New Roman" w:hAnsi="Times New Roman" w:cs="Times New Roman" w:eastAsia="Times New Roman"/>
          <w:color w:val="auto"/>
          <w:spacing w:val="0"/>
          <w:position w:val="0"/>
          <w:sz w:val="28"/>
          <w:shd w:fill="auto" w:val="clear"/>
        </w:rPr>
        <w:t xml:space="preserve">Педагогический репертуар. Вып.4 / Составитель Климов Е.М., 1968</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112. </w:t>
      </w:r>
      <w:r>
        <w:rPr>
          <w:rFonts w:ascii="Times New Roman" w:hAnsi="Times New Roman" w:cs="Times New Roman" w:eastAsia="Times New Roman"/>
          <w:color w:val="auto"/>
          <w:spacing w:val="0"/>
          <w:position w:val="0"/>
          <w:sz w:val="28"/>
          <w:shd w:fill="auto" w:val="clear"/>
        </w:rPr>
        <w:t xml:space="preserve">Педагогический репертуар. Вып.5/ Составитель Александров А.М., 1969</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113. </w:t>
      </w:r>
      <w:r>
        <w:rPr>
          <w:rFonts w:ascii="Times New Roman" w:hAnsi="Times New Roman" w:cs="Times New Roman" w:eastAsia="Times New Roman"/>
          <w:color w:val="auto"/>
          <w:spacing w:val="0"/>
          <w:position w:val="0"/>
          <w:sz w:val="28"/>
          <w:shd w:fill="auto" w:val="clear"/>
        </w:rPr>
        <w:t xml:space="preserve">Педагогический репертуар.1-2 классы ДМШ. Вып. 1/ Составитель Климов Е.М.,1972</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114. </w:t>
      </w:r>
      <w:r>
        <w:rPr>
          <w:rFonts w:ascii="Times New Roman" w:hAnsi="Times New Roman" w:cs="Times New Roman" w:eastAsia="Times New Roman"/>
          <w:color w:val="auto"/>
          <w:spacing w:val="0"/>
          <w:position w:val="0"/>
          <w:sz w:val="28"/>
          <w:shd w:fill="auto" w:val="clear"/>
        </w:rPr>
        <w:t xml:space="preserve">Педагогический репертуар.1-2 классы ДМШ. Вып. 2/ Составитель Александров А.М., 1977</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115. </w:t>
      </w:r>
      <w:r>
        <w:rPr>
          <w:rFonts w:ascii="Times New Roman" w:hAnsi="Times New Roman" w:cs="Times New Roman" w:eastAsia="Times New Roman"/>
          <w:color w:val="auto"/>
          <w:spacing w:val="0"/>
          <w:position w:val="0"/>
          <w:sz w:val="28"/>
          <w:shd w:fill="auto" w:val="clear"/>
        </w:rPr>
        <w:t xml:space="preserve">Педагогический репертуар.1-2 классы ДМШ. Вып. 3/ Составитель Александров А.М., 1979</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116. </w:t>
      </w:r>
      <w:r>
        <w:rPr>
          <w:rFonts w:ascii="Times New Roman" w:hAnsi="Times New Roman" w:cs="Times New Roman" w:eastAsia="Times New Roman"/>
          <w:color w:val="auto"/>
          <w:spacing w:val="0"/>
          <w:position w:val="0"/>
          <w:sz w:val="28"/>
          <w:shd w:fill="auto" w:val="clear"/>
        </w:rPr>
        <w:t xml:space="preserve">Педагогический репертуар.1-2 классы ДМШ. Вып. 4/ Составитель Александров А.М., 1981</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117. </w:t>
      </w:r>
      <w:r>
        <w:rPr>
          <w:rFonts w:ascii="Times New Roman" w:hAnsi="Times New Roman" w:cs="Times New Roman" w:eastAsia="Times New Roman"/>
          <w:color w:val="auto"/>
          <w:spacing w:val="0"/>
          <w:position w:val="0"/>
          <w:sz w:val="28"/>
          <w:shd w:fill="auto" w:val="clear"/>
        </w:rPr>
        <w:t xml:space="preserve">Педагогический репертуар.1-2 классы ДМШ. Вып. 5/ Составитель Александров А.М., 1982</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118. </w:t>
      </w:r>
      <w:r>
        <w:rPr>
          <w:rFonts w:ascii="Times New Roman" w:hAnsi="Times New Roman" w:cs="Times New Roman" w:eastAsia="Times New Roman"/>
          <w:color w:val="auto"/>
          <w:spacing w:val="0"/>
          <w:position w:val="0"/>
          <w:sz w:val="28"/>
          <w:shd w:fill="auto" w:val="clear"/>
        </w:rPr>
        <w:t xml:space="preserve">Педагогический репертуар. 3–5 классы ДМШ. Вып. 1/ Составители Александров А. и  Климов Е.М., 1973</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119. </w:t>
      </w:r>
      <w:r>
        <w:rPr>
          <w:rFonts w:ascii="Times New Roman" w:hAnsi="Times New Roman" w:cs="Times New Roman" w:eastAsia="Times New Roman"/>
          <w:color w:val="auto"/>
          <w:spacing w:val="0"/>
          <w:position w:val="0"/>
          <w:sz w:val="28"/>
          <w:shd w:fill="auto" w:val="clear"/>
        </w:rPr>
        <w:t xml:space="preserve">Педагогический репертуар. 3–5 классы ДМШ. Вып. 2/ Составитель Александров А.М., 1977</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120. </w:t>
      </w:r>
      <w:r>
        <w:rPr>
          <w:rFonts w:ascii="Times New Roman" w:hAnsi="Times New Roman" w:cs="Times New Roman" w:eastAsia="Times New Roman"/>
          <w:color w:val="auto"/>
          <w:spacing w:val="0"/>
          <w:position w:val="0"/>
          <w:sz w:val="28"/>
          <w:shd w:fill="auto" w:val="clear"/>
        </w:rPr>
        <w:t xml:space="preserve">Педагогический репертуар. 3–5 классы ДМШ. Вып. 3/ Составитель Александров А.М., 1979</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121.</w:t>
      </w:r>
      <w:r>
        <w:rPr>
          <w:rFonts w:ascii="Times New Roman" w:hAnsi="Times New Roman" w:cs="Times New Roman" w:eastAsia="Times New Roman"/>
          <w:color w:val="auto"/>
          <w:spacing w:val="0"/>
          <w:position w:val="0"/>
          <w:sz w:val="28"/>
          <w:shd w:fill="auto" w:val="clear"/>
        </w:rPr>
        <w:t xml:space="preserve">Педагогический репертуар. 3–5 классы ДМШ. Вып. 4/ Составитель Александров А.М., 1981</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122. </w:t>
      </w:r>
      <w:r>
        <w:rPr>
          <w:rFonts w:ascii="Times New Roman" w:hAnsi="Times New Roman" w:cs="Times New Roman" w:eastAsia="Times New Roman"/>
          <w:color w:val="auto"/>
          <w:spacing w:val="0"/>
          <w:position w:val="0"/>
          <w:sz w:val="28"/>
          <w:shd w:fill="auto" w:val="clear"/>
        </w:rPr>
        <w:t xml:space="preserve">Педагогический репертуар. 3–5 классы ДМШ. Вып. 5/ Составитель  Красноярцев В. М., 1982</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123. </w:t>
      </w:r>
      <w:r>
        <w:rPr>
          <w:rFonts w:ascii="Times New Roman" w:hAnsi="Times New Roman" w:cs="Times New Roman" w:eastAsia="Times New Roman"/>
          <w:color w:val="auto"/>
          <w:spacing w:val="0"/>
          <w:position w:val="0"/>
          <w:sz w:val="28"/>
          <w:shd w:fill="auto" w:val="clear"/>
        </w:rPr>
        <w:t xml:space="preserve">Педагогический репертуар. 3–5 классы ДМШ. М.,1982</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124. </w:t>
      </w:r>
      <w:r>
        <w:rPr>
          <w:rFonts w:ascii="Times New Roman" w:hAnsi="Times New Roman" w:cs="Times New Roman" w:eastAsia="Times New Roman"/>
          <w:color w:val="auto"/>
          <w:spacing w:val="0"/>
          <w:position w:val="0"/>
          <w:sz w:val="28"/>
          <w:shd w:fill="auto" w:val="clear"/>
        </w:rPr>
        <w:t xml:space="preserve">Педагогический репертуар. Вып. 1. Для музыкальных училищ/ Составитель Александров А. М., 1968</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125. </w:t>
      </w:r>
      <w:r>
        <w:rPr>
          <w:rFonts w:ascii="Times New Roman" w:hAnsi="Times New Roman" w:cs="Times New Roman" w:eastAsia="Times New Roman"/>
          <w:color w:val="auto"/>
          <w:spacing w:val="0"/>
          <w:position w:val="0"/>
          <w:sz w:val="28"/>
          <w:shd w:fill="auto" w:val="clear"/>
        </w:rPr>
        <w:t xml:space="preserve">Педагогический репертуар. Вып. 2. Для музыкальных училищ/ Составитель Александров А.М., 1968</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126. </w:t>
      </w:r>
      <w:r>
        <w:rPr>
          <w:rFonts w:ascii="Times New Roman" w:hAnsi="Times New Roman" w:cs="Times New Roman" w:eastAsia="Times New Roman"/>
          <w:color w:val="auto"/>
          <w:spacing w:val="0"/>
          <w:position w:val="0"/>
          <w:sz w:val="28"/>
          <w:shd w:fill="auto" w:val="clear"/>
        </w:rPr>
        <w:t xml:space="preserve">Педагогический репертуар. Вып. 3. Для музыкальных училищ/ Составитель Александров  А.М., 1970</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127.</w:t>
      </w:r>
      <w:r>
        <w:rPr>
          <w:rFonts w:ascii="Times New Roman" w:hAnsi="Times New Roman" w:cs="Times New Roman" w:eastAsia="Times New Roman"/>
          <w:color w:val="auto"/>
          <w:spacing w:val="0"/>
          <w:position w:val="0"/>
          <w:sz w:val="28"/>
          <w:shd w:fill="auto" w:val="clear"/>
        </w:rPr>
        <w:t xml:space="preserve">Педагогический репертуар. Вып. 1. 1-2 курсы музыкальных училищ/ Составитель Александров А.М., 1976</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128. </w:t>
      </w:r>
      <w:r>
        <w:rPr>
          <w:rFonts w:ascii="Times New Roman" w:hAnsi="Times New Roman" w:cs="Times New Roman" w:eastAsia="Times New Roman"/>
          <w:color w:val="auto"/>
          <w:spacing w:val="0"/>
          <w:position w:val="0"/>
          <w:sz w:val="28"/>
          <w:shd w:fill="auto" w:val="clear"/>
        </w:rPr>
        <w:t xml:space="preserve">Педагогический репертуар. Вып. 1. 3-4 курсы музыкальных училищ/ Составитель Александров А.М., 1976</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129 </w:t>
      </w:r>
      <w:r>
        <w:rPr>
          <w:rFonts w:ascii="Times New Roman" w:hAnsi="Times New Roman" w:cs="Times New Roman" w:eastAsia="Times New Roman"/>
          <w:color w:val="auto"/>
          <w:spacing w:val="0"/>
          <w:position w:val="0"/>
          <w:sz w:val="28"/>
          <w:shd w:fill="auto" w:val="clear"/>
        </w:rPr>
        <w:t xml:space="preserve">Педагогический репертуар. Вып. 2. 3-4 курсы музыкальных училищ/ Составитель Александров А.М., 1978</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130. </w:t>
      </w:r>
      <w:r>
        <w:rPr>
          <w:rFonts w:ascii="Times New Roman" w:hAnsi="Times New Roman" w:cs="Times New Roman" w:eastAsia="Times New Roman"/>
          <w:color w:val="auto"/>
          <w:spacing w:val="0"/>
          <w:position w:val="0"/>
          <w:sz w:val="28"/>
          <w:shd w:fill="auto" w:val="clear"/>
        </w:rPr>
        <w:t xml:space="preserve">Педагогический репертуар. Вып. 3. 3-4 курсы музыкальных училищ.   М., 1982</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131.  </w:t>
      </w:r>
      <w:r>
        <w:rPr>
          <w:rFonts w:ascii="Times New Roman" w:hAnsi="Times New Roman" w:cs="Times New Roman" w:eastAsia="Times New Roman"/>
          <w:color w:val="auto"/>
          <w:spacing w:val="0"/>
          <w:position w:val="0"/>
          <w:sz w:val="28"/>
          <w:shd w:fill="auto" w:val="clear"/>
        </w:rPr>
        <w:t xml:space="preserve">Педагогический репертуар домриста / Составитель Шитенков И.М., 1985</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132. </w:t>
      </w:r>
      <w:r>
        <w:rPr>
          <w:rFonts w:ascii="Times New Roman" w:hAnsi="Times New Roman" w:cs="Times New Roman" w:eastAsia="Times New Roman"/>
          <w:color w:val="auto"/>
          <w:spacing w:val="0"/>
          <w:position w:val="0"/>
          <w:sz w:val="28"/>
          <w:shd w:fill="auto" w:val="clear"/>
        </w:rPr>
        <w:t xml:space="preserve">Первые шаги. Вып. 1. М., 1964</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133. </w:t>
      </w:r>
      <w:r>
        <w:rPr>
          <w:rFonts w:ascii="Times New Roman" w:hAnsi="Times New Roman" w:cs="Times New Roman" w:eastAsia="Times New Roman"/>
          <w:color w:val="auto"/>
          <w:spacing w:val="0"/>
          <w:position w:val="0"/>
          <w:sz w:val="28"/>
          <w:shd w:fill="auto" w:val="clear"/>
        </w:rPr>
        <w:t xml:space="preserve">Первые шаги. Вып. 2. М., 1964</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134. </w:t>
      </w:r>
      <w:r>
        <w:rPr>
          <w:rFonts w:ascii="Times New Roman" w:hAnsi="Times New Roman" w:cs="Times New Roman" w:eastAsia="Times New Roman"/>
          <w:color w:val="auto"/>
          <w:spacing w:val="0"/>
          <w:position w:val="0"/>
          <w:sz w:val="28"/>
          <w:shd w:fill="auto" w:val="clear"/>
        </w:rPr>
        <w:t xml:space="preserve">Первые шаги. Вып. 3. М., 1965</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135. </w:t>
      </w:r>
      <w:r>
        <w:rPr>
          <w:rFonts w:ascii="Times New Roman" w:hAnsi="Times New Roman" w:cs="Times New Roman" w:eastAsia="Times New Roman"/>
          <w:color w:val="auto"/>
          <w:spacing w:val="0"/>
          <w:position w:val="0"/>
          <w:sz w:val="28"/>
          <w:shd w:fill="auto" w:val="clear"/>
        </w:rPr>
        <w:t xml:space="preserve">Первые шаги. Вып. 4. М., 1966</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136. </w:t>
      </w:r>
      <w:r>
        <w:rPr>
          <w:rFonts w:ascii="Times New Roman" w:hAnsi="Times New Roman" w:cs="Times New Roman" w:eastAsia="Times New Roman"/>
          <w:color w:val="auto"/>
          <w:spacing w:val="0"/>
          <w:position w:val="0"/>
          <w:sz w:val="28"/>
          <w:shd w:fill="auto" w:val="clear"/>
        </w:rPr>
        <w:t xml:space="preserve">Первые шаги. Вып. 5. М., 1966</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137.  </w:t>
      </w:r>
      <w:r>
        <w:rPr>
          <w:rFonts w:ascii="Times New Roman" w:hAnsi="Times New Roman" w:cs="Times New Roman" w:eastAsia="Times New Roman"/>
          <w:color w:val="auto"/>
          <w:spacing w:val="0"/>
          <w:position w:val="0"/>
          <w:sz w:val="28"/>
          <w:shd w:fill="auto" w:val="clear"/>
        </w:rPr>
        <w:t xml:space="preserve">Первые шаги. Вып. 6. М., 1967</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138.  </w:t>
      </w:r>
      <w:r>
        <w:rPr>
          <w:rFonts w:ascii="Times New Roman" w:hAnsi="Times New Roman" w:cs="Times New Roman" w:eastAsia="Times New Roman"/>
          <w:color w:val="auto"/>
          <w:spacing w:val="0"/>
          <w:position w:val="0"/>
          <w:sz w:val="28"/>
          <w:shd w:fill="auto" w:val="clear"/>
        </w:rPr>
        <w:t xml:space="preserve">Первые шаги. Вып. 7. М.., 1968</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139. </w:t>
      </w:r>
      <w:r>
        <w:rPr>
          <w:rFonts w:ascii="Times New Roman" w:hAnsi="Times New Roman" w:cs="Times New Roman" w:eastAsia="Times New Roman"/>
          <w:color w:val="auto"/>
          <w:spacing w:val="0"/>
          <w:position w:val="0"/>
          <w:sz w:val="28"/>
          <w:shd w:fill="auto" w:val="clear"/>
        </w:rPr>
        <w:t xml:space="preserve">Первые шаги. Вып. 8. М.., 1969</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140. </w:t>
      </w:r>
      <w:r>
        <w:rPr>
          <w:rFonts w:ascii="Times New Roman" w:hAnsi="Times New Roman" w:cs="Times New Roman" w:eastAsia="Times New Roman"/>
          <w:color w:val="auto"/>
          <w:spacing w:val="0"/>
          <w:position w:val="0"/>
          <w:sz w:val="28"/>
          <w:shd w:fill="auto" w:val="clear"/>
        </w:rPr>
        <w:t xml:space="preserve">Первые шаги. Вып. 9. М.., 1969</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141.  </w:t>
      </w:r>
      <w:r>
        <w:rPr>
          <w:rFonts w:ascii="Times New Roman" w:hAnsi="Times New Roman" w:cs="Times New Roman" w:eastAsia="Times New Roman"/>
          <w:color w:val="auto"/>
          <w:spacing w:val="0"/>
          <w:position w:val="0"/>
          <w:sz w:val="28"/>
          <w:shd w:fill="auto" w:val="clear"/>
        </w:rPr>
        <w:t xml:space="preserve">Первые шаги. Вып. 10. М.., 1969</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142.  </w:t>
      </w:r>
      <w:r>
        <w:rPr>
          <w:rFonts w:ascii="Times New Roman" w:hAnsi="Times New Roman" w:cs="Times New Roman" w:eastAsia="Times New Roman"/>
          <w:color w:val="auto"/>
          <w:spacing w:val="0"/>
          <w:position w:val="0"/>
          <w:sz w:val="28"/>
          <w:shd w:fill="auto" w:val="clear"/>
        </w:rPr>
        <w:t xml:space="preserve">Первые шаги. Вып. 11. М.., 1970</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143. </w:t>
      </w:r>
      <w:r>
        <w:rPr>
          <w:rFonts w:ascii="Times New Roman" w:hAnsi="Times New Roman" w:cs="Times New Roman" w:eastAsia="Times New Roman"/>
          <w:color w:val="auto"/>
          <w:spacing w:val="0"/>
          <w:position w:val="0"/>
          <w:sz w:val="28"/>
          <w:shd w:fill="auto" w:val="clear"/>
        </w:rPr>
        <w:t xml:space="preserve">Первые шаги. Вып. 12. М., 1973</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144.  </w:t>
      </w:r>
      <w:r>
        <w:rPr>
          <w:rFonts w:ascii="Times New Roman" w:hAnsi="Times New Roman" w:cs="Times New Roman" w:eastAsia="Times New Roman"/>
          <w:color w:val="auto"/>
          <w:spacing w:val="0"/>
          <w:position w:val="0"/>
          <w:sz w:val="28"/>
          <w:shd w:fill="auto" w:val="clear"/>
        </w:rPr>
        <w:t xml:space="preserve">Первые шаги. Вып. 13 / Составитель Александров А.М., 1974</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145. </w:t>
      </w:r>
      <w:r>
        <w:rPr>
          <w:rFonts w:ascii="Times New Roman" w:hAnsi="Times New Roman" w:cs="Times New Roman" w:eastAsia="Times New Roman"/>
          <w:color w:val="auto"/>
          <w:spacing w:val="0"/>
          <w:position w:val="0"/>
          <w:sz w:val="28"/>
          <w:shd w:fill="auto" w:val="clear"/>
        </w:rPr>
        <w:t xml:space="preserve">Первые шаги. Вып. 14/ Составитель Климов Е.М.,1975</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146. </w:t>
      </w:r>
      <w:r>
        <w:rPr>
          <w:rFonts w:ascii="Times New Roman" w:hAnsi="Times New Roman" w:cs="Times New Roman" w:eastAsia="Times New Roman"/>
          <w:color w:val="auto"/>
          <w:spacing w:val="0"/>
          <w:position w:val="0"/>
          <w:sz w:val="28"/>
          <w:shd w:fill="auto" w:val="clear"/>
        </w:rPr>
        <w:t xml:space="preserve">Первые шаги. Вып. 15 / Составитель Викторов В.М., 1976</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147. </w:t>
      </w:r>
      <w:r>
        <w:rPr>
          <w:rFonts w:ascii="Times New Roman" w:hAnsi="Times New Roman" w:cs="Times New Roman" w:eastAsia="Times New Roman"/>
          <w:color w:val="auto"/>
          <w:spacing w:val="0"/>
          <w:position w:val="0"/>
          <w:sz w:val="28"/>
          <w:shd w:fill="auto" w:val="clear"/>
        </w:rPr>
        <w:t xml:space="preserve">Петров Ю. Десять этюдов. Л. 1965</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148. </w:t>
      </w:r>
      <w:r>
        <w:rPr>
          <w:rFonts w:ascii="Times New Roman" w:hAnsi="Times New Roman" w:cs="Times New Roman" w:eastAsia="Times New Roman"/>
          <w:color w:val="auto"/>
          <w:spacing w:val="0"/>
          <w:position w:val="0"/>
          <w:sz w:val="28"/>
          <w:shd w:fill="auto" w:val="clear"/>
        </w:rPr>
        <w:t xml:space="preserve">Пильщиков А. Этюды. Л.,1982</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149.  </w:t>
      </w:r>
      <w:r>
        <w:rPr>
          <w:rFonts w:ascii="Times New Roman" w:hAnsi="Times New Roman" w:cs="Times New Roman" w:eastAsia="Times New Roman"/>
          <w:color w:val="auto"/>
          <w:spacing w:val="0"/>
          <w:position w:val="0"/>
          <w:sz w:val="28"/>
          <w:shd w:fill="auto" w:val="clear"/>
        </w:rPr>
        <w:t xml:space="preserve">Популярные произведения. Вып.1. М., 1969</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150.  </w:t>
      </w:r>
      <w:r>
        <w:rPr>
          <w:rFonts w:ascii="Times New Roman" w:hAnsi="Times New Roman" w:cs="Times New Roman" w:eastAsia="Times New Roman"/>
          <w:color w:val="auto"/>
          <w:spacing w:val="0"/>
          <w:position w:val="0"/>
          <w:sz w:val="28"/>
          <w:shd w:fill="auto" w:val="clear"/>
        </w:rPr>
        <w:t xml:space="preserve">Произведения советских композиторов./ Составитель Александров А.М., 1970</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151.  </w:t>
      </w:r>
      <w:r>
        <w:rPr>
          <w:rFonts w:ascii="Times New Roman" w:hAnsi="Times New Roman" w:cs="Times New Roman" w:eastAsia="Times New Roman"/>
          <w:color w:val="auto"/>
          <w:spacing w:val="0"/>
          <w:position w:val="0"/>
          <w:sz w:val="28"/>
          <w:shd w:fill="auto" w:val="clear"/>
        </w:rPr>
        <w:t xml:space="preserve">Популярные джазовые композиции для трехструнной домры и фортепиано. С-Петербург, 2003</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152. </w:t>
      </w:r>
      <w:r>
        <w:rPr>
          <w:rFonts w:ascii="Times New Roman" w:hAnsi="Times New Roman" w:cs="Times New Roman" w:eastAsia="Times New Roman"/>
          <w:color w:val="auto"/>
          <w:spacing w:val="0"/>
          <w:position w:val="0"/>
          <w:sz w:val="28"/>
          <w:shd w:fill="auto" w:val="clear"/>
        </w:rPr>
        <w:t xml:space="preserve">Произведения Н.Будашкина в переложении для трехструнной домры и балалайки. Тетрадь 1/ Составитель Дьяконова И., 2004</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153. </w:t>
      </w:r>
      <w:r>
        <w:rPr>
          <w:rFonts w:ascii="Times New Roman" w:hAnsi="Times New Roman" w:cs="Times New Roman" w:eastAsia="Times New Roman"/>
          <w:color w:val="auto"/>
          <w:spacing w:val="0"/>
          <w:position w:val="0"/>
          <w:sz w:val="28"/>
          <w:shd w:fill="auto" w:val="clear"/>
        </w:rPr>
        <w:t xml:space="preserve">Пьесы для домры и фортепиано. Композиторы Испании, Италии и Франции рубежа 19-20 веков/ Составители Иванов В. и Николаев А. С-Петербург, 2007</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154. </w:t>
      </w:r>
      <w:r>
        <w:rPr>
          <w:rFonts w:ascii="Times New Roman" w:hAnsi="Times New Roman" w:cs="Times New Roman" w:eastAsia="Times New Roman"/>
          <w:color w:val="auto"/>
          <w:spacing w:val="0"/>
          <w:position w:val="0"/>
          <w:sz w:val="28"/>
          <w:shd w:fill="auto" w:val="clear"/>
        </w:rPr>
        <w:t xml:space="preserve">Пьесы для трехструнной домры и фортепиано. Старшие классы ДМШ./ Составитель Зверев А., С-Петербург, 1998</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155. </w:t>
      </w:r>
      <w:r>
        <w:rPr>
          <w:rFonts w:ascii="Times New Roman" w:hAnsi="Times New Roman" w:cs="Times New Roman" w:eastAsia="Times New Roman"/>
          <w:color w:val="auto"/>
          <w:spacing w:val="0"/>
          <w:position w:val="0"/>
          <w:sz w:val="28"/>
          <w:shd w:fill="auto" w:val="clear"/>
        </w:rPr>
        <w:t xml:space="preserve">Пьесы. Вып. 1. / Составитель Александров А.М., 1961</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156. </w:t>
      </w:r>
      <w:r>
        <w:rPr>
          <w:rFonts w:ascii="Times New Roman" w:hAnsi="Times New Roman" w:cs="Times New Roman" w:eastAsia="Times New Roman"/>
          <w:color w:val="auto"/>
          <w:spacing w:val="0"/>
          <w:position w:val="0"/>
          <w:sz w:val="28"/>
          <w:shd w:fill="auto" w:val="clear"/>
        </w:rPr>
        <w:t xml:space="preserve">Пьесы. Вып. 2. М., 1962</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157. </w:t>
      </w:r>
      <w:r>
        <w:rPr>
          <w:rFonts w:ascii="Times New Roman" w:hAnsi="Times New Roman" w:cs="Times New Roman" w:eastAsia="Times New Roman"/>
          <w:color w:val="auto"/>
          <w:spacing w:val="0"/>
          <w:position w:val="0"/>
          <w:sz w:val="28"/>
          <w:shd w:fill="auto" w:val="clear"/>
        </w:rPr>
        <w:t xml:space="preserve">Пьесы. Вып. 3. М., 1963</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158. </w:t>
      </w:r>
      <w:r>
        <w:rPr>
          <w:rFonts w:ascii="Times New Roman" w:hAnsi="Times New Roman" w:cs="Times New Roman" w:eastAsia="Times New Roman"/>
          <w:color w:val="auto"/>
          <w:spacing w:val="0"/>
          <w:position w:val="0"/>
          <w:sz w:val="28"/>
          <w:shd w:fill="auto" w:val="clear"/>
        </w:rPr>
        <w:t xml:space="preserve">Пьесы. Вып. 1/ Составитель  Шитенков И.Л., 1972 </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159. </w:t>
      </w:r>
      <w:r>
        <w:rPr>
          <w:rFonts w:ascii="Times New Roman" w:hAnsi="Times New Roman" w:cs="Times New Roman" w:eastAsia="Times New Roman"/>
          <w:color w:val="auto"/>
          <w:spacing w:val="0"/>
          <w:position w:val="0"/>
          <w:sz w:val="28"/>
          <w:shd w:fill="auto" w:val="clear"/>
        </w:rPr>
        <w:t xml:space="preserve">Пьесы. Вып. 2/ Составитель  Шитенков И.Л., 1976 </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160.  </w:t>
      </w:r>
      <w:r>
        <w:rPr>
          <w:rFonts w:ascii="Times New Roman" w:hAnsi="Times New Roman" w:cs="Times New Roman" w:eastAsia="Times New Roman"/>
          <w:color w:val="auto"/>
          <w:spacing w:val="0"/>
          <w:position w:val="0"/>
          <w:sz w:val="28"/>
          <w:shd w:fill="auto" w:val="clear"/>
        </w:rPr>
        <w:t xml:space="preserve">Пьесы. Вып. 3/ Составитель  Шитенков И.Л., 1976</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161.  </w:t>
      </w:r>
      <w:r>
        <w:rPr>
          <w:rFonts w:ascii="Times New Roman" w:hAnsi="Times New Roman" w:cs="Times New Roman" w:eastAsia="Times New Roman"/>
          <w:color w:val="auto"/>
          <w:spacing w:val="0"/>
          <w:position w:val="0"/>
          <w:sz w:val="28"/>
          <w:shd w:fill="auto" w:val="clear"/>
        </w:rPr>
        <w:t xml:space="preserve">Пьесы для трехструнной домры. Тетрадь 1.С-Петербург, 1998</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162. </w:t>
      </w:r>
      <w:r>
        <w:rPr>
          <w:rFonts w:ascii="Times New Roman" w:hAnsi="Times New Roman" w:cs="Times New Roman" w:eastAsia="Times New Roman"/>
          <w:color w:val="auto"/>
          <w:spacing w:val="0"/>
          <w:position w:val="0"/>
          <w:sz w:val="28"/>
          <w:shd w:fill="auto" w:val="clear"/>
        </w:rPr>
        <w:t xml:space="preserve">Пьесы для трехструнной домры. Тетрадь 2.С-Петербург, 1998</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163. </w:t>
      </w:r>
      <w:r>
        <w:rPr>
          <w:rFonts w:ascii="Times New Roman" w:hAnsi="Times New Roman" w:cs="Times New Roman" w:eastAsia="Times New Roman"/>
          <w:color w:val="auto"/>
          <w:spacing w:val="0"/>
          <w:position w:val="0"/>
          <w:sz w:val="28"/>
          <w:shd w:fill="auto" w:val="clear"/>
        </w:rPr>
        <w:t xml:space="preserve">Пьесы для младших классов ДМШ. С-Петербург, 1996</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164. </w:t>
      </w:r>
      <w:r>
        <w:rPr>
          <w:rFonts w:ascii="Times New Roman" w:hAnsi="Times New Roman" w:cs="Times New Roman" w:eastAsia="Times New Roman"/>
          <w:color w:val="auto"/>
          <w:spacing w:val="0"/>
          <w:position w:val="0"/>
          <w:sz w:val="28"/>
          <w:shd w:fill="auto" w:val="clear"/>
        </w:rPr>
        <w:t xml:space="preserve">Пьесы советских композиторов.  / Составитель  Шитенков И.Л., 1975</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165.  </w:t>
      </w:r>
      <w:r>
        <w:rPr>
          <w:rFonts w:ascii="Times New Roman" w:hAnsi="Times New Roman" w:cs="Times New Roman" w:eastAsia="Times New Roman"/>
          <w:color w:val="auto"/>
          <w:spacing w:val="0"/>
          <w:position w:val="0"/>
          <w:sz w:val="28"/>
          <w:shd w:fill="auto" w:val="clear"/>
        </w:rPr>
        <w:t xml:space="preserve">Пьесы советских композиторов.  / Составитель  Шитенков И.Л., 1980</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166. </w:t>
      </w:r>
      <w:r>
        <w:rPr>
          <w:rFonts w:ascii="Times New Roman" w:hAnsi="Times New Roman" w:cs="Times New Roman" w:eastAsia="Times New Roman"/>
          <w:color w:val="auto"/>
          <w:spacing w:val="0"/>
          <w:position w:val="0"/>
          <w:sz w:val="28"/>
          <w:shd w:fill="auto" w:val="clear"/>
        </w:rPr>
        <w:t xml:space="preserve">Пьесы. / Составитель  Шитенков И.Л., 1983 </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167.  </w:t>
      </w:r>
      <w:r>
        <w:rPr>
          <w:rFonts w:ascii="Times New Roman" w:hAnsi="Times New Roman" w:cs="Times New Roman" w:eastAsia="Times New Roman"/>
          <w:color w:val="auto"/>
          <w:spacing w:val="0"/>
          <w:position w:val="0"/>
          <w:sz w:val="28"/>
          <w:shd w:fill="auto" w:val="clear"/>
        </w:rPr>
        <w:t xml:space="preserve">Пьесы. / Составитель  Шитенков И.Л., 1985 </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168.  </w:t>
      </w:r>
      <w:r>
        <w:rPr>
          <w:rFonts w:ascii="Times New Roman" w:hAnsi="Times New Roman" w:cs="Times New Roman" w:eastAsia="Times New Roman"/>
          <w:color w:val="auto"/>
          <w:spacing w:val="0"/>
          <w:position w:val="0"/>
          <w:sz w:val="28"/>
          <w:shd w:fill="auto" w:val="clear"/>
        </w:rPr>
        <w:t xml:space="preserve">Пьесы. Вып. 2. / Составитель  Шитенков И.Л., 1985 </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169. </w:t>
      </w:r>
      <w:r>
        <w:rPr>
          <w:rFonts w:ascii="Times New Roman" w:hAnsi="Times New Roman" w:cs="Times New Roman" w:eastAsia="Times New Roman"/>
          <w:color w:val="auto"/>
          <w:spacing w:val="0"/>
          <w:position w:val="0"/>
          <w:sz w:val="28"/>
          <w:shd w:fill="auto" w:val="clear"/>
        </w:rPr>
        <w:t xml:space="preserve">Пьесы для трехструнной домры. Играет Цыганков А.М.,1979 </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170. </w:t>
      </w:r>
      <w:r>
        <w:rPr>
          <w:rFonts w:ascii="Times New Roman" w:hAnsi="Times New Roman" w:cs="Times New Roman" w:eastAsia="Times New Roman"/>
          <w:color w:val="auto"/>
          <w:spacing w:val="0"/>
          <w:position w:val="0"/>
          <w:sz w:val="28"/>
          <w:shd w:fill="auto" w:val="clear"/>
        </w:rPr>
        <w:t xml:space="preserve">Репертуар домриста. Вып.1. М., 1966 </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171. </w:t>
      </w:r>
      <w:r>
        <w:rPr>
          <w:rFonts w:ascii="Times New Roman" w:hAnsi="Times New Roman" w:cs="Times New Roman" w:eastAsia="Times New Roman"/>
          <w:color w:val="auto"/>
          <w:spacing w:val="0"/>
          <w:position w:val="0"/>
          <w:sz w:val="28"/>
          <w:shd w:fill="auto" w:val="clear"/>
        </w:rPr>
        <w:t xml:space="preserve">Репертуар домриста. Вып.2. М., 1966 </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172. </w:t>
      </w:r>
      <w:r>
        <w:rPr>
          <w:rFonts w:ascii="Times New Roman" w:hAnsi="Times New Roman" w:cs="Times New Roman" w:eastAsia="Times New Roman"/>
          <w:color w:val="auto"/>
          <w:spacing w:val="0"/>
          <w:position w:val="0"/>
          <w:sz w:val="28"/>
          <w:shd w:fill="auto" w:val="clear"/>
        </w:rPr>
        <w:t xml:space="preserve">Репертуар домриста. Вып.3. М., 1968 </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173.  </w:t>
      </w:r>
      <w:r>
        <w:rPr>
          <w:rFonts w:ascii="Times New Roman" w:hAnsi="Times New Roman" w:cs="Times New Roman" w:eastAsia="Times New Roman"/>
          <w:color w:val="auto"/>
          <w:spacing w:val="0"/>
          <w:position w:val="0"/>
          <w:sz w:val="28"/>
          <w:shd w:fill="auto" w:val="clear"/>
        </w:rPr>
        <w:t xml:space="preserve">Репертуар домриста. Вып.4. М., 1968 </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174. </w:t>
      </w:r>
      <w:r>
        <w:rPr>
          <w:rFonts w:ascii="Times New Roman" w:hAnsi="Times New Roman" w:cs="Times New Roman" w:eastAsia="Times New Roman"/>
          <w:color w:val="auto"/>
          <w:spacing w:val="0"/>
          <w:position w:val="0"/>
          <w:sz w:val="28"/>
          <w:shd w:fill="auto" w:val="clear"/>
        </w:rPr>
        <w:t xml:space="preserve">Репертуар домриста. Вып.5. М., 1970</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175. </w:t>
      </w:r>
      <w:r>
        <w:rPr>
          <w:rFonts w:ascii="Times New Roman" w:hAnsi="Times New Roman" w:cs="Times New Roman" w:eastAsia="Times New Roman"/>
          <w:color w:val="auto"/>
          <w:spacing w:val="0"/>
          <w:position w:val="0"/>
          <w:sz w:val="28"/>
          <w:shd w:fill="auto" w:val="clear"/>
        </w:rPr>
        <w:t xml:space="preserve">Репертуар домриста. Вып.6. М., 1970</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176. </w:t>
      </w:r>
      <w:r>
        <w:rPr>
          <w:rFonts w:ascii="Times New Roman" w:hAnsi="Times New Roman" w:cs="Times New Roman" w:eastAsia="Times New Roman"/>
          <w:color w:val="auto"/>
          <w:spacing w:val="0"/>
          <w:position w:val="0"/>
          <w:sz w:val="28"/>
          <w:shd w:fill="auto" w:val="clear"/>
        </w:rPr>
        <w:t xml:space="preserve">Репертуар домриста. Вып.7. М., 1970</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177. </w:t>
      </w:r>
      <w:r>
        <w:rPr>
          <w:rFonts w:ascii="Times New Roman" w:hAnsi="Times New Roman" w:cs="Times New Roman" w:eastAsia="Times New Roman"/>
          <w:color w:val="auto"/>
          <w:spacing w:val="0"/>
          <w:position w:val="0"/>
          <w:sz w:val="28"/>
          <w:shd w:fill="auto" w:val="clear"/>
        </w:rPr>
        <w:t xml:space="preserve">Репертуар домриста. Вып.8. М., 1972</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178. </w:t>
      </w:r>
      <w:r>
        <w:rPr>
          <w:rFonts w:ascii="Times New Roman" w:hAnsi="Times New Roman" w:cs="Times New Roman" w:eastAsia="Times New Roman"/>
          <w:color w:val="auto"/>
          <w:spacing w:val="0"/>
          <w:position w:val="0"/>
          <w:sz w:val="28"/>
          <w:shd w:fill="auto" w:val="clear"/>
        </w:rPr>
        <w:t xml:space="preserve">Репертуар домриста. Вып.9/Составитель Фурмин С.М., 1973</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179. </w:t>
      </w:r>
      <w:r>
        <w:rPr>
          <w:rFonts w:ascii="Times New Roman" w:hAnsi="Times New Roman" w:cs="Times New Roman" w:eastAsia="Times New Roman"/>
          <w:color w:val="auto"/>
          <w:spacing w:val="0"/>
          <w:position w:val="0"/>
          <w:sz w:val="28"/>
          <w:shd w:fill="auto" w:val="clear"/>
        </w:rPr>
        <w:t xml:space="preserve">Репертуар домриста. Вып.10/Составитель Евдокимов В.М., 1973</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180. </w:t>
      </w:r>
      <w:r>
        <w:rPr>
          <w:rFonts w:ascii="Times New Roman" w:hAnsi="Times New Roman" w:cs="Times New Roman" w:eastAsia="Times New Roman"/>
          <w:color w:val="auto"/>
          <w:spacing w:val="0"/>
          <w:position w:val="0"/>
          <w:sz w:val="28"/>
          <w:shd w:fill="auto" w:val="clear"/>
        </w:rPr>
        <w:t xml:space="preserve">Репертуар домриста. Вып.11. М., 1975</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181. </w:t>
      </w:r>
      <w:r>
        <w:rPr>
          <w:rFonts w:ascii="Times New Roman" w:hAnsi="Times New Roman" w:cs="Times New Roman" w:eastAsia="Times New Roman"/>
          <w:color w:val="auto"/>
          <w:spacing w:val="0"/>
          <w:position w:val="0"/>
          <w:sz w:val="28"/>
          <w:shd w:fill="auto" w:val="clear"/>
        </w:rPr>
        <w:t xml:space="preserve">Репертуар домриста. Вып.12/Составитель Гнутов В.М., 1976</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182  </w:t>
      </w:r>
      <w:r>
        <w:rPr>
          <w:rFonts w:ascii="Times New Roman" w:hAnsi="Times New Roman" w:cs="Times New Roman" w:eastAsia="Times New Roman"/>
          <w:color w:val="auto"/>
          <w:spacing w:val="0"/>
          <w:position w:val="0"/>
          <w:sz w:val="28"/>
          <w:shd w:fill="auto" w:val="clear"/>
        </w:rPr>
        <w:t xml:space="preserve">Репертуар домриста. Вып.14/Составитель Евдокимов В.М.,1978</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183. </w:t>
      </w:r>
      <w:r>
        <w:rPr>
          <w:rFonts w:ascii="Times New Roman" w:hAnsi="Times New Roman" w:cs="Times New Roman" w:eastAsia="Times New Roman"/>
          <w:color w:val="auto"/>
          <w:spacing w:val="0"/>
          <w:position w:val="0"/>
          <w:sz w:val="28"/>
          <w:shd w:fill="auto" w:val="clear"/>
        </w:rPr>
        <w:t xml:space="preserve">Репертуар домриста. Вып.15/Составитель Лобов В.М., 1979</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184. </w:t>
      </w:r>
      <w:r>
        <w:rPr>
          <w:rFonts w:ascii="Times New Roman" w:hAnsi="Times New Roman" w:cs="Times New Roman" w:eastAsia="Times New Roman"/>
          <w:color w:val="auto"/>
          <w:spacing w:val="0"/>
          <w:position w:val="0"/>
          <w:sz w:val="28"/>
          <w:shd w:fill="auto" w:val="clear"/>
        </w:rPr>
        <w:t xml:space="preserve">Репертуар домриста. Вып.16.  М., 1979</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185. </w:t>
      </w:r>
      <w:r>
        <w:rPr>
          <w:rFonts w:ascii="Times New Roman" w:hAnsi="Times New Roman" w:cs="Times New Roman" w:eastAsia="Times New Roman"/>
          <w:color w:val="auto"/>
          <w:spacing w:val="0"/>
          <w:position w:val="0"/>
          <w:sz w:val="28"/>
          <w:shd w:fill="auto" w:val="clear"/>
        </w:rPr>
        <w:t xml:space="preserve">Репертуар домриста. Вып.17.  М., 1980</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186. </w:t>
      </w:r>
      <w:r>
        <w:rPr>
          <w:rFonts w:ascii="Times New Roman" w:hAnsi="Times New Roman" w:cs="Times New Roman" w:eastAsia="Times New Roman"/>
          <w:color w:val="auto"/>
          <w:spacing w:val="0"/>
          <w:position w:val="0"/>
          <w:sz w:val="28"/>
          <w:shd w:fill="auto" w:val="clear"/>
        </w:rPr>
        <w:t xml:space="preserve">Репертуар домриста. Вып.18.  М., 1981</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187. </w:t>
      </w:r>
      <w:r>
        <w:rPr>
          <w:rFonts w:ascii="Times New Roman" w:hAnsi="Times New Roman" w:cs="Times New Roman" w:eastAsia="Times New Roman"/>
          <w:color w:val="auto"/>
          <w:spacing w:val="0"/>
          <w:position w:val="0"/>
          <w:sz w:val="28"/>
          <w:shd w:fill="auto" w:val="clear"/>
        </w:rPr>
        <w:t xml:space="preserve">Репертуар домриста. Вып.19.  М., 1981</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188. </w:t>
      </w:r>
      <w:r>
        <w:rPr>
          <w:rFonts w:ascii="Times New Roman" w:hAnsi="Times New Roman" w:cs="Times New Roman" w:eastAsia="Times New Roman"/>
          <w:color w:val="auto"/>
          <w:spacing w:val="0"/>
          <w:position w:val="0"/>
          <w:sz w:val="28"/>
          <w:shd w:fill="auto" w:val="clear"/>
        </w:rPr>
        <w:t xml:space="preserve">Репертуар домриста. Вып.20/ Составитель Шелмаков И.М., 1982</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189. </w:t>
      </w:r>
      <w:r>
        <w:rPr>
          <w:rFonts w:ascii="Times New Roman" w:hAnsi="Times New Roman" w:cs="Times New Roman" w:eastAsia="Times New Roman"/>
          <w:color w:val="auto"/>
          <w:spacing w:val="0"/>
          <w:position w:val="0"/>
          <w:sz w:val="28"/>
          <w:shd w:fill="auto" w:val="clear"/>
        </w:rPr>
        <w:t xml:space="preserve">Репертуар домриста. Вып.21.  М., 1982</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190. </w:t>
      </w:r>
      <w:r>
        <w:rPr>
          <w:rFonts w:ascii="Times New Roman" w:hAnsi="Times New Roman" w:cs="Times New Roman" w:eastAsia="Times New Roman"/>
          <w:color w:val="auto"/>
          <w:spacing w:val="0"/>
          <w:position w:val="0"/>
          <w:sz w:val="28"/>
          <w:shd w:fill="auto" w:val="clear"/>
        </w:rPr>
        <w:t xml:space="preserve">Репертуар домриста. Вып.22.  М., 1983</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191. </w:t>
      </w:r>
      <w:r>
        <w:rPr>
          <w:rFonts w:ascii="Times New Roman" w:hAnsi="Times New Roman" w:cs="Times New Roman" w:eastAsia="Times New Roman"/>
          <w:color w:val="auto"/>
          <w:spacing w:val="0"/>
          <w:position w:val="0"/>
          <w:sz w:val="28"/>
          <w:shd w:fill="auto" w:val="clear"/>
        </w:rPr>
        <w:t xml:space="preserve">Репертуар домриста. Вып.22/ Составитель Круглов В.П., 1984</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192. </w:t>
      </w:r>
      <w:r>
        <w:rPr>
          <w:rFonts w:ascii="Times New Roman" w:hAnsi="Times New Roman" w:cs="Times New Roman" w:eastAsia="Times New Roman"/>
          <w:color w:val="auto"/>
          <w:spacing w:val="0"/>
          <w:position w:val="0"/>
          <w:sz w:val="28"/>
          <w:shd w:fill="auto" w:val="clear"/>
        </w:rPr>
        <w:t xml:space="preserve">Репертуар домриста. Вып.25/ Составитель Лобов В.М., 1986</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193. </w:t>
      </w:r>
      <w:r>
        <w:rPr>
          <w:rFonts w:ascii="Times New Roman" w:hAnsi="Times New Roman" w:cs="Times New Roman" w:eastAsia="Times New Roman"/>
          <w:color w:val="auto"/>
          <w:spacing w:val="0"/>
          <w:position w:val="0"/>
          <w:sz w:val="28"/>
          <w:shd w:fill="auto" w:val="clear"/>
        </w:rPr>
        <w:t xml:space="preserve">Репертуар домриста. Вып.30.  М., 1991</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194. </w:t>
      </w:r>
      <w:r>
        <w:rPr>
          <w:rFonts w:ascii="Times New Roman" w:hAnsi="Times New Roman" w:cs="Times New Roman" w:eastAsia="Times New Roman"/>
          <w:color w:val="auto"/>
          <w:spacing w:val="0"/>
          <w:position w:val="0"/>
          <w:sz w:val="28"/>
          <w:shd w:fill="auto" w:val="clear"/>
        </w:rPr>
        <w:t xml:space="preserve">Репертуар начинающего домриста. Вып.1 / Составитель Яковлев В.М., 1979</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195. </w:t>
      </w:r>
      <w:r>
        <w:rPr>
          <w:rFonts w:ascii="Times New Roman" w:hAnsi="Times New Roman" w:cs="Times New Roman" w:eastAsia="Times New Roman"/>
          <w:color w:val="auto"/>
          <w:spacing w:val="0"/>
          <w:position w:val="0"/>
          <w:sz w:val="28"/>
          <w:shd w:fill="auto" w:val="clear"/>
        </w:rPr>
        <w:t xml:space="preserve">Репертуар начинающего домриста. Вып.2 / Составитель Яковлев В.М., 1980</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196. </w:t>
      </w:r>
      <w:r>
        <w:rPr>
          <w:rFonts w:ascii="Times New Roman" w:hAnsi="Times New Roman" w:cs="Times New Roman" w:eastAsia="Times New Roman"/>
          <w:color w:val="auto"/>
          <w:spacing w:val="0"/>
          <w:position w:val="0"/>
          <w:sz w:val="28"/>
          <w:shd w:fill="auto" w:val="clear"/>
        </w:rPr>
        <w:t xml:space="preserve">Репертуар начинающего домриста. Вып.3/ Составитель Яковлев В.М., 1981</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197.</w:t>
      </w:r>
      <w:r>
        <w:rPr>
          <w:rFonts w:ascii="Times New Roman" w:hAnsi="Times New Roman" w:cs="Times New Roman" w:eastAsia="Times New Roman"/>
          <w:color w:val="auto"/>
          <w:spacing w:val="0"/>
          <w:position w:val="0"/>
          <w:sz w:val="28"/>
          <w:shd w:fill="auto" w:val="clear"/>
        </w:rPr>
        <w:t xml:space="preserve">Сборник пьес/ Составитель Осмоловская Г. Минск, 1981</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198.</w:t>
      </w:r>
      <w:r>
        <w:rPr>
          <w:rFonts w:ascii="Times New Roman" w:hAnsi="Times New Roman" w:cs="Times New Roman" w:eastAsia="Times New Roman"/>
          <w:color w:val="auto"/>
          <w:spacing w:val="0"/>
          <w:position w:val="0"/>
          <w:sz w:val="28"/>
          <w:shd w:fill="auto" w:val="clear"/>
        </w:rPr>
        <w:t xml:space="preserve">Ставицкий З. Начальное обучение игре на домре.  Л., 1984</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199. </w:t>
      </w:r>
      <w:r>
        <w:rPr>
          <w:rFonts w:ascii="Times New Roman" w:hAnsi="Times New Roman" w:cs="Times New Roman" w:eastAsia="Times New Roman"/>
          <w:color w:val="auto"/>
          <w:spacing w:val="0"/>
          <w:position w:val="0"/>
          <w:sz w:val="28"/>
          <w:shd w:fill="auto" w:val="clear"/>
        </w:rPr>
        <w:t xml:space="preserve">Старинные вальсы / Составитель Фурмин С. М., 1982</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200. </w:t>
      </w:r>
      <w:r>
        <w:rPr>
          <w:rFonts w:ascii="Times New Roman" w:hAnsi="Times New Roman" w:cs="Times New Roman" w:eastAsia="Times New Roman"/>
          <w:color w:val="auto"/>
          <w:spacing w:val="0"/>
          <w:position w:val="0"/>
          <w:sz w:val="28"/>
          <w:shd w:fill="auto" w:val="clear"/>
        </w:rPr>
        <w:t xml:space="preserve">Тамарин И. Пьесы для  домры и фортепиано./ Составитель Глейхман В.М., 2007</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201. </w:t>
      </w:r>
      <w:r>
        <w:rPr>
          <w:rFonts w:ascii="Times New Roman" w:hAnsi="Times New Roman" w:cs="Times New Roman" w:eastAsia="Times New Roman"/>
          <w:color w:val="auto"/>
          <w:spacing w:val="0"/>
          <w:position w:val="0"/>
          <w:sz w:val="28"/>
          <w:shd w:fill="auto" w:val="clear"/>
        </w:rPr>
        <w:t xml:space="preserve">Упражнение, этюды,  пьесы / Составитель Тихомиров В.М., 1964</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202. </w:t>
      </w:r>
      <w:r>
        <w:rPr>
          <w:rFonts w:ascii="Times New Roman" w:hAnsi="Times New Roman" w:cs="Times New Roman" w:eastAsia="Times New Roman"/>
          <w:color w:val="auto"/>
          <w:spacing w:val="0"/>
          <w:position w:val="0"/>
          <w:sz w:val="28"/>
          <w:shd w:fill="auto" w:val="clear"/>
        </w:rPr>
        <w:t xml:space="preserve">Хренников Т. Пьесы на темы опер и балетов. М., 1984</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203. </w:t>
      </w:r>
      <w:r>
        <w:rPr>
          <w:rFonts w:ascii="Times New Roman" w:hAnsi="Times New Roman" w:cs="Times New Roman" w:eastAsia="Times New Roman"/>
          <w:color w:val="auto"/>
          <w:spacing w:val="0"/>
          <w:position w:val="0"/>
          <w:sz w:val="28"/>
          <w:shd w:fill="auto" w:val="clear"/>
        </w:rPr>
        <w:t xml:space="preserve">Хрестоматия. 1 – 2 класс ДМШ  / Составитель Лачинов А.М., 1968 </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204. </w:t>
      </w:r>
      <w:r>
        <w:rPr>
          <w:rFonts w:ascii="Times New Roman" w:hAnsi="Times New Roman" w:cs="Times New Roman" w:eastAsia="Times New Roman"/>
          <w:color w:val="auto"/>
          <w:spacing w:val="0"/>
          <w:position w:val="0"/>
          <w:sz w:val="28"/>
          <w:shd w:fill="auto" w:val="clear"/>
        </w:rPr>
        <w:t xml:space="preserve">Хрестоматия домриста 1 – 3 класс ДМШ / Составитель Евдокимов В.М., 1985</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205. </w:t>
      </w:r>
      <w:r>
        <w:rPr>
          <w:rFonts w:ascii="Times New Roman" w:hAnsi="Times New Roman" w:cs="Times New Roman" w:eastAsia="Times New Roman"/>
          <w:color w:val="auto"/>
          <w:spacing w:val="0"/>
          <w:position w:val="0"/>
          <w:sz w:val="28"/>
          <w:shd w:fill="auto" w:val="clear"/>
        </w:rPr>
        <w:t xml:space="preserve">Хрестоматия домриста  1 – 3 класс ДМШ / Составитель Чунин В.М., 1963</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206. </w:t>
      </w:r>
      <w:r>
        <w:rPr>
          <w:rFonts w:ascii="Times New Roman" w:hAnsi="Times New Roman" w:cs="Times New Roman" w:eastAsia="Times New Roman"/>
          <w:color w:val="auto"/>
          <w:spacing w:val="0"/>
          <w:position w:val="0"/>
          <w:sz w:val="28"/>
          <w:shd w:fill="auto" w:val="clear"/>
        </w:rPr>
        <w:t xml:space="preserve">Хрестоматия домриста 1–2 класс ДМШ / Составитель Александров А.М., 1971</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207. </w:t>
      </w:r>
      <w:r>
        <w:rPr>
          <w:rFonts w:ascii="Times New Roman" w:hAnsi="Times New Roman" w:cs="Times New Roman" w:eastAsia="Times New Roman"/>
          <w:color w:val="auto"/>
          <w:spacing w:val="0"/>
          <w:position w:val="0"/>
          <w:sz w:val="28"/>
          <w:shd w:fill="auto" w:val="clear"/>
        </w:rPr>
        <w:t xml:space="preserve">Хрестоматия. 5 класс ДМШ  / Составитель Лачинов А.М., 1963 </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208. </w:t>
      </w:r>
      <w:r>
        <w:rPr>
          <w:rFonts w:ascii="Times New Roman" w:hAnsi="Times New Roman" w:cs="Times New Roman" w:eastAsia="Times New Roman"/>
          <w:color w:val="auto"/>
          <w:spacing w:val="0"/>
          <w:position w:val="0"/>
          <w:sz w:val="28"/>
          <w:shd w:fill="auto" w:val="clear"/>
        </w:rPr>
        <w:t xml:space="preserve">Хрестоматия домриста 1 – 2 курсы музыкальных училищ / Составитель Александров А.М., 1974</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209. </w:t>
      </w:r>
      <w:r>
        <w:rPr>
          <w:rFonts w:ascii="Times New Roman" w:hAnsi="Times New Roman" w:cs="Times New Roman" w:eastAsia="Times New Roman"/>
          <w:color w:val="auto"/>
          <w:spacing w:val="0"/>
          <w:position w:val="0"/>
          <w:sz w:val="28"/>
          <w:shd w:fill="auto" w:val="clear"/>
        </w:rPr>
        <w:t xml:space="preserve">Хрестоматия домриста 1 – 2 курсы музыкальных училищ / Составитель Чунин В.М., 1986</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210. </w:t>
      </w:r>
      <w:r>
        <w:rPr>
          <w:rFonts w:ascii="Times New Roman" w:hAnsi="Times New Roman" w:cs="Times New Roman" w:eastAsia="Times New Roman"/>
          <w:color w:val="auto"/>
          <w:spacing w:val="0"/>
          <w:position w:val="0"/>
          <w:sz w:val="28"/>
          <w:shd w:fill="auto" w:val="clear"/>
        </w:rPr>
        <w:t xml:space="preserve">Хрестоматия домриста 3 - 4 курсы музыкальных училищ / Составитель Чунин В.М.,1986</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211. </w:t>
      </w:r>
      <w:r>
        <w:rPr>
          <w:rFonts w:ascii="Times New Roman" w:hAnsi="Times New Roman" w:cs="Times New Roman" w:eastAsia="Times New Roman"/>
          <w:color w:val="auto"/>
          <w:spacing w:val="0"/>
          <w:position w:val="0"/>
          <w:sz w:val="28"/>
          <w:shd w:fill="auto" w:val="clear"/>
        </w:rPr>
        <w:t xml:space="preserve">Хрестоматия домриста средние классы / Составитель Дьяконова И., 1995</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212. </w:t>
      </w:r>
      <w:r>
        <w:rPr>
          <w:rFonts w:ascii="Times New Roman" w:hAnsi="Times New Roman" w:cs="Times New Roman" w:eastAsia="Times New Roman"/>
          <w:color w:val="auto"/>
          <w:spacing w:val="0"/>
          <w:position w:val="0"/>
          <w:sz w:val="28"/>
          <w:shd w:fill="auto" w:val="clear"/>
        </w:rPr>
        <w:t xml:space="preserve">Хрестоматия для трехструнной домры. 1 часть. Для средних и старших классов ДМШ, начальных курсов музыкальных училищ / Составитель  Бурдыкина Н.М., 2003</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213. </w:t>
      </w:r>
      <w:r>
        <w:rPr>
          <w:rFonts w:ascii="Times New Roman" w:hAnsi="Times New Roman" w:cs="Times New Roman" w:eastAsia="Times New Roman"/>
          <w:color w:val="auto"/>
          <w:spacing w:val="0"/>
          <w:position w:val="0"/>
          <w:sz w:val="28"/>
          <w:shd w:fill="auto" w:val="clear"/>
        </w:rPr>
        <w:t xml:space="preserve">Хрестоматия для трехструнной домры. 2 часть/ Составитель  Бурдыкина Н.М., 2003</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214. </w:t>
      </w:r>
      <w:r>
        <w:rPr>
          <w:rFonts w:ascii="Times New Roman" w:hAnsi="Times New Roman" w:cs="Times New Roman" w:eastAsia="Times New Roman"/>
          <w:color w:val="auto"/>
          <w:spacing w:val="0"/>
          <w:position w:val="0"/>
          <w:sz w:val="28"/>
          <w:shd w:fill="auto" w:val="clear"/>
        </w:rPr>
        <w:t xml:space="preserve">Хрестоматия домриста. Трехструнная домра. Старшие классы ДМШ. 3 часть/ Составитель  Бурдыкина Н.М., 2004</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215.</w:t>
      </w:r>
      <w:r>
        <w:rPr>
          <w:rFonts w:ascii="Times New Roman" w:hAnsi="Times New Roman" w:cs="Times New Roman" w:eastAsia="Times New Roman"/>
          <w:color w:val="auto"/>
          <w:spacing w:val="0"/>
          <w:position w:val="0"/>
          <w:sz w:val="28"/>
          <w:shd w:fill="auto" w:val="clear"/>
        </w:rPr>
        <w:t xml:space="preserve">Хрестоматия  для домры и фортепиано. Младшие  классы ДМШ/ Составитель Быстрицкая Л., С-Петербург, 2005</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216. </w:t>
      </w:r>
      <w:r>
        <w:rPr>
          <w:rFonts w:ascii="Times New Roman" w:hAnsi="Times New Roman" w:cs="Times New Roman" w:eastAsia="Times New Roman"/>
          <w:color w:val="auto"/>
          <w:spacing w:val="0"/>
          <w:position w:val="0"/>
          <w:sz w:val="28"/>
          <w:shd w:fill="auto" w:val="clear"/>
        </w:rPr>
        <w:t xml:space="preserve">Хрестоматия домриста старшие классы / Составитель Дьяконова И.М., 1997</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217.</w:t>
      </w:r>
      <w:r>
        <w:rPr>
          <w:rFonts w:ascii="Times New Roman" w:hAnsi="Times New Roman" w:cs="Times New Roman" w:eastAsia="Times New Roman"/>
          <w:color w:val="auto"/>
          <w:spacing w:val="0"/>
          <w:position w:val="0"/>
          <w:sz w:val="28"/>
          <w:shd w:fill="auto" w:val="clear"/>
        </w:rPr>
        <w:t xml:space="preserve">Цыганков А. Избранные произведения для трехструнной домры и фортепиано. М., 1982</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218. </w:t>
      </w:r>
      <w:r>
        <w:rPr>
          <w:rFonts w:ascii="Times New Roman" w:hAnsi="Times New Roman" w:cs="Times New Roman" w:eastAsia="Times New Roman"/>
          <w:color w:val="auto"/>
          <w:spacing w:val="0"/>
          <w:position w:val="0"/>
          <w:sz w:val="28"/>
          <w:shd w:fill="auto" w:val="clear"/>
        </w:rPr>
        <w:t xml:space="preserve">Цыганков А. Избранные произведения для трехструнной домры и фортепиано. М., 1985</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219.</w:t>
      </w:r>
      <w:r>
        <w:rPr>
          <w:rFonts w:ascii="Times New Roman" w:hAnsi="Times New Roman" w:cs="Times New Roman" w:eastAsia="Times New Roman"/>
          <w:color w:val="auto"/>
          <w:spacing w:val="0"/>
          <w:position w:val="0"/>
          <w:sz w:val="28"/>
          <w:shd w:fill="auto" w:val="clear"/>
        </w:rPr>
        <w:t xml:space="preserve">Чекалов П. Избранные произведения для трехструнной домры. М., 1978</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220. </w:t>
      </w:r>
      <w:r>
        <w:rPr>
          <w:rFonts w:ascii="Times New Roman" w:hAnsi="Times New Roman" w:cs="Times New Roman" w:eastAsia="Times New Roman"/>
          <w:color w:val="auto"/>
          <w:spacing w:val="0"/>
          <w:position w:val="0"/>
          <w:sz w:val="28"/>
          <w:shd w:fill="auto" w:val="clear"/>
        </w:rPr>
        <w:t xml:space="preserve">Чунин В. Гаммы и арпеджио М., 1967</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221.</w:t>
      </w:r>
      <w:r>
        <w:rPr>
          <w:rFonts w:ascii="Times New Roman" w:hAnsi="Times New Roman" w:cs="Times New Roman" w:eastAsia="Times New Roman"/>
          <w:color w:val="auto"/>
          <w:spacing w:val="0"/>
          <w:position w:val="0"/>
          <w:sz w:val="28"/>
          <w:shd w:fill="auto" w:val="clear"/>
        </w:rPr>
        <w:t xml:space="preserve">Шалов А. Пьесы в переложении для трехструнной домры С–Петербург, 2000</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222. </w:t>
      </w:r>
      <w:r>
        <w:rPr>
          <w:rFonts w:ascii="Times New Roman" w:hAnsi="Times New Roman" w:cs="Times New Roman" w:eastAsia="Times New Roman"/>
          <w:color w:val="auto"/>
          <w:spacing w:val="0"/>
          <w:position w:val="0"/>
          <w:sz w:val="28"/>
          <w:shd w:fill="auto" w:val="clear"/>
        </w:rPr>
        <w:t xml:space="preserve">Шишаков Ю. 12 этюдов М.,1961</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223. </w:t>
      </w:r>
      <w:r>
        <w:rPr>
          <w:rFonts w:ascii="Times New Roman" w:hAnsi="Times New Roman" w:cs="Times New Roman" w:eastAsia="Times New Roman"/>
          <w:color w:val="auto"/>
          <w:spacing w:val="0"/>
          <w:position w:val="0"/>
          <w:sz w:val="28"/>
          <w:shd w:fill="auto" w:val="clear"/>
        </w:rPr>
        <w:t xml:space="preserve">Этюды.  Вып. 1/ Составитель Климов Е. М., 1962</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224. </w:t>
      </w:r>
      <w:r>
        <w:rPr>
          <w:rFonts w:ascii="Times New Roman" w:hAnsi="Times New Roman" w:cs="Times New Roman" w:eastAsia="Times New Roman"/>
          <w:color w:val="auto"/>
          <w:spacing w:val="0"/>
          <w:position w:val="0"/>
          <w:sz w:val="28"/>
          <w:shd w:fill="auto" w:val="clear"/>
        </w:rPr>
        <w:t xml:space="preserve">Этюды.  Вып. 2/ Составитель Болдырев И. М., 1960</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225. </w:t>
      </w:r>
      <w:r>
        <w:rPr>
          <w:rFonts w:ascii="Times New Roman" w:hAnsi="Times New Roman" w:cs="Times New Roman" w:eastAsia="Times New Roman"/>
          <w:color w:val="auto"/>
          <w:spacing w:val="0"/>
          <w:position w:val="0"/>
          <w:sz w:val="28"/>
          <w:shd w:fill="auto" w:val="clear"/>
        </w:rPr>
        <w:t xml:space="preserve">Этюды.  Вып. 2/ Составитель Болдырев И. М., 1960</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226. </w:t>
      </w:r>
      <w:r>
        <w:rPr>
          <w:rFonts w:ascii="Times New Roman" w:hAnsi="Times New Roman" w:cs="Times New Roman" w:eastAsia="Times New Roman"/>
          <w:color w:val="auto"/>
          <w:spacing w:val="0"/>
          <w:position w:val="0"/>
          <w:sz w:val="28"/>
          <w:shd w:fill="auto" w:val="clear"/>
        </w:rPr>
        <w:t xml:space="preserve">Этюды.  Вып. 3. М.,1961</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227. </w:t>
      </w:r>
      <w:r>
        <w:rPr>
          <w:rFonts w:ascii="Times New Roman" w:hAnsi="Times New Roman" w:cs="Times New Roman" w:eastAsia="Times New Roman"/>
          <w:color w:val="auto"/>
          <w:spacing w:val="0"/>
          <w:position w:val="0"/>
          <w:sz w:val="28"/>
          <w:shd w:fill="auto" w:val="clear"/>
        </w:rPr>
        <w:t xml:space="preserve">Этюды.  Вып. 4 / Составитель Климов Е. М., 1962</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228. </w:t>
      </w:r>
      <w:r>
        <w:rPr>
          <w:rFonts w:ascii="Times New Roman" w:hAnsi="Times New Roman" w:cs="Times New Roman" w:eastAsia="Times New Roman"/>
          <w:color w:val="auto"/>
          <w:spacing w:val="0"/>
          <w:position w:val="0"/>
          <w:sz w:val="28"/>
          <w:shd w:fill="auto" w:val="clear"/>
        </w:rPr>
        <w:t xml:space="preserve">Этюды.  Вып. 5/ Составитель Блинов Ю. М., 1964</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229. </w:t>
      </w:r>
      <w:r>
        <w:rPr>
          <w:rFonts w:ascii="Times New Roman" w:hAnsi="Times New Roman" w:cs="Times New Roman" w:eastAsia="Times New Roman"/>
          <w:color w:val="auto"/>
          <w:spacing w:val="0"/>
          <w:position w:val="0"/>
          <w:sz w:val="28"/>
          <w:shd w:fill="auto" w:val="clear"/>
        </w:rPr>
        <w:t xml:space="preserve">Этюды для трехструнной домры соло. / Составители Сазонова  Г. и Сиваков В., 2004</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230.</w:t>
      </w:r>
      <w:r>
        <w:rPr>
          <w:rFonts w:ascii="Times New Roman" w:hAnsi="Times New Roman" w:cs="Times New Roman" w:eastAsia="Times New Roman"/>
          <w:color w:val="auto"/>
          <w:spacing w:val="0"/>
          <w:position w:val="0"/>
          <w:sz w:val="28"/>
          <w:shd w:fill="auto" w:val="clear"/>
        </w:rPr>
        <w:t xml:space="preserve">Юный домрист / Составитель  Бурдыкина Н.М., 1998</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231.</w:t>
      </w:r>
      <w:r>
        <w:rPr>
          <w:rFonts w:ascii="Times New Roman" w:hAnsi="Times New Roman" w:cs="Times New Roman" w:eastAsia="Times New Roman"/>
          <w:color w:val="auto"/>
          <w:spacing w:val="0"/>
          <w:position w:val="0"/>
          <w:sz w:val="28"/>
          <w:shd w:fill="auto" w:val="clear"/>
        </w:rPr>
        <w:t xml:space="preserve">Юному домристу.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Ассоль</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Альбом упражнений и пьес, ансамблей и этюдов для начинающих. Вып. 1 / Составитель Владимиров В., Новосибирск, 1999</w:t>
      </w:r>
    </w:p>
    <w:p>
      <w:pPr>
        <w:suppressAutoHyphens w:val="true"/>
        <w:spacing w:before="0" w:after="0" w:line="276"/>
        <w:ind w:right="0" w:left="0" w:firstLine="0"/>
        <w:jc w:val="left"/>
        <w:rPr>
          <w:rFonts w:ascii="Times New Roman" w:hAnsi="Times New Roman" w:cs="Times New Roman" w:eastAsia="Times New Roman"/>
          <w:b/>
          <w:i/>
          <w:color w:val="auto"/>
          <w:spacing w:val="0"/>
          <w:position w:val="0"/>
          <w:sz w:val="28"/>
          <w:shd w:fill="auto" w:val="clear"/>
        </w:rPr>
      </w:pPr>
    </w:p>
    <w:p>
      <w:pPr>
        <w:suppressAutoHyphens w:val="true"/>
        <w:spacing w:before="0" w:after="0" w:line="276"/>
        <w:ind w:right="0" w:left="0" w:firstLine="0"/>
        <w:jc w:val="left"/>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2.</w:t>
      </w:r>
      <w:r>
        <w:rPr>
          <w:rFonts w:ascii="Times New Roman" w:hAnsi="Times New Roman" w:cs="Times New Roman" w:eastAsia="Times New Roman"/>
          <w:b/>
          <w:i/>
          <w:color w:val="auto"/>
          <w:spacing w:val="0"/>
          <w:position w:val="0"/>
          <w:sz w:val="28"/>
          <w:shd w:fill="auto" w:val="clear"/>
        </w:rPr>
        <w:t xml:space="preserve">Учебно – методическая литература</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Александров А. Школа игры на трехструнной домре. М.,1990</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Круглов В. Искусство игры на трехструнной домре. М., 2001</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 </w:t>
      </w:r>
      <w:r>
        <w:rPr>
          <w:rFonts w:ascii="Times New Roman" w:hAnsi="Times New Roman" w:cs="Times New Roman" w:eastAsia="Times New Roman"/>
          <w:color w:val="auto"/>
          <w:spacing w:val="0"/>
          <w:position w:val="0"/>
          <w:sz w:val="28"/>
          <w:shd w:fill="auto" w:val="clear"/>
        </w:rPr>
        <w:t xml:space="preserve">Круглов В. Школа игры на домре М., 2003</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 </w:t>
      </w:r>
      <w:r>
        <w:rPr>
          <w:rFonts w:ascii="Times New Roman" w:hAnsi="Times New Roman" w:cs="Times New Roman" w:eastAsia="Times New Roman"/>
          <w:color w:val="auto"/>
          <w:spacing w:val="0"/>
          <w:position w:val="0"/>
          <w:sz w:val="28"/>
          <w:shd w:fill="auto" w:val="clear"/>
        </w:rPr>
        <w:t xml:space="preserve">Мироманов В. К вершинам мастерства. Развитие техники игры на трехструнной домре. М., 2003</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w:t>
      </w:r>
      <w:r>
        <w:rPr>
          <w:rFonts w:ascii="Times New Roman" w:hAnsi="Times New Roman" w:cs="Times New Roman" w:eastAsia="Times New Roman"/>
          <w:color w:val="auto"/>
          <w:spacing w:val="0"/>
          <w:position w:val="0"/>
          <w:sz w:val="28"/>
          <w:shd w:fill="auto" w:val="clear"/>
        </w:rPr>
        <w:t xml:space="preserve">Чунин В. Школа игры  на трехструнной домре М.,1986</w:t>
      </w:r>
    </w:p>
    <w:p>
      <w:pPr>
        <w:suppressAutoHyphens w:val="true"/>
        <w:spacing w:before="0" w:after="0" w:line="276"/>
        <w:ind w:right="0" w:left="0" w:firstLine="0"/>
        <w:jc w:val="left"/>
        <w:rPr>
          <w:rFonts w:ascii="Times New Roman" w:hAnsi="Times New Roman" w:cs="Times New Roman" w:eastAsia="Times New Roman"/>
          <w:b/>
          <w:i/>
          <w:color w:val="auto"/>
          <w:spacing w:val="0"/>
          <w:position w:val="0"/>
          <w:sz w:val="28"/>
          <w:shd w:fill="auto" w:val="clear"/>
        </w:rPr>
      </w:pPr>
    </w:p>
    <w:p>
      <w:pPr>
        <w:suppressAutoHyphens w:val="true"/>
        <w:spacing w:before="0" w:after="0" w:line="276"/>
        <w:ind w:right="0" w:left="0" w:firstLine="0"/>
        <w:jc w:val="left"/>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3.</w:t>
      </w:r>
      <w:r>
        <w:rPr>
          <w:rFonts w:ascii="Times New Roman" w:hAnsi="Times New Roman" w:cs="Times New Roman" w:eastAsia="Times New Roman"/>
          <w:b/>
          <w:i/>
          <w:color w:val="auto"/>
          <w:spacing w:val="0"/>
          <w:position w:val="0"/>
          <w:sz w:val="28"/>
          <w:shd w:fill="auto" w:val="clear"/>
        </w:rPr>
        <w:t xml:space="preserve">Методическая литература</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w:t>
      </w:r>
      <w:r>
        <w:rPr>
          <w:rFonts w:ascii="Times New Roman" w:hAnsi="Times New Roman" w:cs="Times New Roman" w:eastAsia="Times New Roman"/>
          <w:color w:val="auto"/>
          <w:spacing w:val="0"/>
          <w:position w:val="0"/>
          <w:sz w:val="28"/>
          <w:shd w:fill="auto" w:val="clear"/>
        </w:rPr>
        <w:t xml:space="preserve">Александров А. Азбука домриста. М., 1963</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Аппликатура начального этапа обучения домриста. Методическая разработка для преподавателей ДМШ. Составитель Чунин В.М., 1988</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w:t>
      </w:r>
      <w:r>
        <w:rPr>
          <w:rFonts w:ascii="Times New Roman" w:hAnsi="Times New Roman" w:cs="Times New Roman" w:eastAsia="Times New Roman"/>
          <w:color w:val="auto"/>
          <w:spacing w:val="0"/>
          <w:position w:val="0"/>
          <w:sz w:val="28"/>
          <w:shd w:fill="auto" w:val="clear"/>
        </w:rPr>
        <w:t xml:space="preserve">Климов Е. Совершенствование игры на трехструнной домре. М., 1972</w:t>
      </w: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 </w:t>
      </w:r>
      <w:r>
        <w:rPr>
          <w:rFonts w:ascii="Times New Roman" w:hAnsi="Times New Roman" w:cs="Times New Roman" w:eastAsia="Times New Roman"/>
          <w:color w:val="auto"/>
          <w:spacing w:val="0"/>
          <w:position w:val="0"/>
          <w:sz w:val="28"/>
          <w:shd w:fill="auto" w:val="clear"/>
        </w:rPr>
        <w:t xml:space="preserve">Круглов В. Новые приемы игры в оригинальном  репертуаре для домры. В сб. Музыкальная педагогика и исполнительство на народных инструментах. Вып. 74.  М., 1984</w:t>
      </w:r>
    </w:p>
    <w:p>
      <w:pPr>
        <w:suppressAutoHyphens w:val="true"/>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 </w:t>
      </w:r>
      <w:r>
        <w:rPr>
          <w:rFonts w:ascii="Times New Roman" w:hAnsi="Times New Roman" w:cs="Times New Roman" w:eastAsia="Times New Roman"/>
          <w:color w:val="auto"/>
          <w:spacing w:val="0"/>
          <w:position w:val="0"/>
          <w:sz w:val="28"/>
          <w:shd w:fill="auto" w:val="clear"/>
        </w:rPr>
        <w:t xml:space="preserve">Методика обучения беглому чтению нот с листа. Методическая разработка для преподавателей исполнительских отделов музыкальных училищ. Составитель Терликова Л. М., 1989</w:t>
      </w:r>
    </w:p>
    <w:p>
      <w:pPr>
        <w:suppressAutoHyphens w:val="true"/>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6. </w:t>
      </w:r>
      <w:r>
        <w:rPr>
          <w:rFonts w:ascii="Times New Roman" w:hAnsi="Times New Roman" w:cs="Times New Roman" w:eastAsia="Times New Roman"/>
          <w:color w:val="auto"/>
          <w:spacing w:val="0"/>
          <w:position w:val="0"/>
          <w:sz w:val="28"/>
          <w:shd w:fill="auto" w:val="clear"/>
        </w:rPr>
        <w:t xml:space="preserve">О пластике движений домриста (техника правой руки). В сб. Проблемы педагогики и исполнительства на русских народных  инструментах. Вып. 95. М., 1987</w:t>
      </w:r>
    </w:p>
    <w:p>
      <w:pPr>
        <w:suppressAutoHyphens w:val="true"/>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7. </w:t>
      </w:r>
      <w:r>
        <w:rPr>
          <w:rFonts w:ascii="Times New Roman" w:hAnsi="Times New Roman" w:cs="Times New Roman" w:eastAsia="Times New Roman"/>
          <w:color w:val="auto"/>
          <w:spacing w:val="0"/>
          <w:position w:val="0"/>
          <w:sz w:val="28"/>
          <w:shd w:fill="auto" w:val="clear"/>
        </w:rPr>
        <w:t xml:space="preserve">Пересада А. Справочник домриста. Краснодар, 1993</w:t>
      </w:r>
    </w:p>
    <w:p>
      <w:pPr>
        <w:suppressAutoHyphens w:val="true"/>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 </w:t>
      </w:r>
      <w:r>
        <w:rPr>
          <w:rFonts w:ascii="Times New Roman" w:hAnsi="Times New Roman" w:cs="Times New Roman" w:eastAsia="Times New Roman"/>
          <w:color w:val="auto"/>
          <w:spacing w:val="0"/>
          <w:position w:val="0"/>
          <w:sz w:val="28"/>
          <w:shd w:fill="auto" w:val="clear"/>
        </w:rPr>
        <w:t xml:space="preserve">Примерная программа к базисному учебному плану для детских школ искусств г. Санкт - Петербурга</w:t>
      </w:r>
    </w:p>
    <w:p>
      <w:pPr>
        <w:suppressAutoHyphens w:val="true"/>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9. </w:t>
      </w:r>
      <w:r>
        <w:rPr>
          <w:rFonts w:ascii="Times New Roman" w:hAnsi="Times New Roman" w:cs="Times New Roman" w:eastAsia="Times New Roman"/>
          <w:color w:val="auto"/>
          <w:spacing w:val="0"/>
          <w:position w:val="0"/>
          <w:sz w:val="28"/>
          <w:shd w:fill="auto" w:val="clear"/>
        </w:rPr>
        <w:t xml:space="preserve">Развитие художественного мышления домриста. Методическая разработка для педагогов ДМШ и ДШИ. Составитель Чунин В.М.. 1988</w:t>
      </w:r>
    </w:p>
    <w:p>
      <w:pPr>
        <w:suppressAutoHyphens w:val="true"/>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10. </w:t>
      </w:r>
      <w:r>
        <w:rPr>
          <w:rFonts w:ascii="Times New Roman" w:hAnsi="Times New Roman" w:cs="Times New Roman" w:eastAsia="Times New Roman"/>
          <w:color w:val="auto"/>
          <w:spacing w:val="0"/>
          <w:position w:val="0"/>
          <w:sz w:val="28"/>
          <w:shd w:fill="auto" w:val="clear"/>
        </w:rPr>
        <w:t xml:space="preserve">Ритмика. Методические рекомендации для преподавателей ДМШ, ДШИ. Составитель Франио Г.С., 1989</w:t>
      </w:r>
    </w:p>
    <w:p>
      <w:pPr>
        <w:suppressAutoHyphens w:val="true"/>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11. </w:t>
      </w:r>
      <w:r>
        <w:rPr>
          <w:rFonts w:ascii="Times New Roman" w:hAnsi="Times New Roman" w:cs="Times New Roman" w:eastAsia="Times New Roman"/>
          <w:color w:val="auto"/>
          <w:spacing w:val="0"/>
          <w:position w:val="0"/>
          <w:sz w:val="28"/>
          <w:shd w:fill="auto" w:val="clear"/>
        </w:rPr>
        <w:t xml:space="preserve">Свиридов Н. Основы методики обучения игре на домре. Л., 1968</w:t>
      </w:r>
    </w:p>
    <w:p>
      <w:pPr>
        <w:suppressAutoHyphens w:val="true"/>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12. </w:t>
      </w:r>
      <w:r>
        <w:rPr>
          <w:rFonts w:ascii="Times New Roman" w:hAnsi="Times New Roman" w:cs="Times New Roman" w:eastAsia="Times New Roman"/>
          <w:color w:val="auto"/>
          <w:spacing w:val="0"/>
          <w:position w:val="0"/>
          <w:sz w:val="28"/>
          <w:shd w:fill="auto" w:val="clear"/>
        </w:rPr>
        <w:t xml:space="preserve">Ставицкий З. Начальное обучение игре на домре. Л., 1984</w:t>
      </w:r>
    </w:p>
    <w:p>
      <w:pPr>
        <w:suppressAutoHyphens w:val="true"/>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13. </w:t>
      </w:r>
      <w:r>
        <w:rPr>
          <w:rFonts w:ascii="Times New Roman" w:hAnsi="Times New Roman" w:cs="Times New Roman" w:eastAsia="Times New Roman"/>
          <w:color w:val="auto"/>
          <w:spacing w:val="0"/>
          <w:position w:val="0"/>
          <w:sz w:val="28"/>
          <w:shd w:fill="auto" w:val="clear"/>
        </w:rPr>
        <w:t xml:space="preserve">Шитенков И. Специфика звукоизвлечения на домре. В сб. Методика обучения игре на народных инструментах. Л., 1975</w:t>
      </w:r>
    </w:p>
    <w:p>
      <w:pPr>
        <w:suppressAutoHyphens w:val="true"/>
        <w:spacing w:before="0" w:after="240" w:line="240"/>
        <w:ind w:right="0" w:left="0" w:firstLine="708"/>
        <w:jc w:val="both"/>
        <w:rPr>
          <w:rFonts w:ascii="Times New Roman" w:hAnsi="Times New Roman" w:cs="Times New Roman" w:eastAsia="Times New Roman"/>
          <w:b/>
          <w:color w:val="auto"/>
          <w:spacing w:val="0"/>
          <w:position w:val="0"/>
          <w:sz w:val="28"/>
          <w:shd w:fill="auto" w:val="clear"/>
        </w:rPr>
      </w:pP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p>
    <w:p>
      <w:pPr>
        <w:suppressAutoHyphens w:val="true"/>
        <w:spacing w:before="0" w:after="0" w:line="276"/>
        <w:ind w:right="0" w:left="0" w:firstLine="0"/>
        <w:jc w:val="left"/>
        <w:rPr>
          <w:rFonts w:ascii="Times New Roman" w:hAnsi="Times New Roman" w:cs="Times New Roman" w:eastAsia="Times New Roman"/>
          <w:color w:val="auto"/>
          <w:spacing w:val="0"/>
          <w:position w:val="0"/>
          <w:sz w:val="28"/>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num w:numId="28">
    <w:abstractNumId w:val="48"/>
  </w:num>
  <w:num w:numId="58">
    <w:abstractNumId w:val="42"/>
  </w:num>
  <w:num w:numId="60">
    <w:abstractNumId w:val="36"/>
  </w:num>
  <w:num w:numId="66">
    <w:abstractNumId w:val="30"/>
  </w:num>
  <w:num w:numId="424">
    <w:abstractNumId w:val="24"/>
  </w:num>
  <w:num w:numId="426">
    <w:abstractNumId w:val="18"/>
  </w:num>
  <w:num w:numId="479">
    <w:abstractNumId w:val="12"/>
  </w:num>
  <w:num w:numId="481">
    <w:abstractNumId w:val="6"/>
  </w:num>
  <w:num w:numId="493">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